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EC2" w:rsidRPr="00411653" w:rsidRDefault="00374EC2" w:rsidP="00374EC2">
      <w:pPr>
        <w:jc w:val="center"/>
        <w:rPr>
          <w:b/>
          <w:i/>
        </w:rPr>
      </w:pPr>
      <w:r w:rsidRPr="00411653">
        <w:rPr>
          <w:b/>
          <w:i/>
        </w:rPr>
        <w:t xml:space="preserve">Учебно - тематическое планирование уроков музыки в 5 – </w:t>
      </w:r>
      <w:proofErr w:type="spellStart"/>
      <w:r w:rsidRPr="00411653">
        <w:rPr>
          <w:b/>
          <w:i/>
        </w:rPr>
        <w:t>ом</w:t>
      </w:r>
      <w:proofErr w:type="spellEnd"/>
      <w:r w:rsidRPr="00411653">
        <w:rPr>
          <w:b/>
          <w:i/>
        </w:rPr>
        <w:t xml:space="preserve"> классе</w:t>
      </w:r>
    </w:p>
    <w:p w:rsidR="00374EC2" w:rsidRPr="00411653" w:rsidRDefault="00374EC2" w:rsidP="00374EC2">
      <w:pPr>
        <w:jc w:val="center"/>
        <w:rPr>
          <w:b/>
          <w:i/>
        </w:rPr>
      </w:pPr>
      <w:r w:rsidRPr="00411653">
        <w:rPr>
          <w:b/>
          <w:i/>
        </w:rPr>
        <w:t>1 четверть  тема: «Преобразующая сила музыки»</w:t>
      </w:r>
    </w:p>
    <w:p w:rsidR="00374EC2" w:rsidRDefault="00374EC2" w:rsidP="00374EC2">
      <w:pPr>
        <w:jc w:val="center"/>
      </w:pPr>
    </w:p>
    <w:tbl>
      <w:tblPr>
        <w:tblW w:w="1542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2732"/>
        <w:gridCol w:w="567"/>
        <w:gridCol w:w="1417"/>
        <w:gridCol w:w="2835"/>
        <w:gridCol w:w="2127"/>
        <w:gridCol w:w="2409"/>
        <w:gridCol w:w="1276"/>
        <w:gridCol w:w="851"/>
        <w:gridCol w:w="851"/>
      </w:tblGrid>
      <w:tr w:rsidR="00374EC2" w:rsidRPr="00611DE3" w:rsidTr="00374EC2">
        <w:tc>
          <w:tcPr>
            <w:tcW w:w="360" w:type="dxa"/>
          </w:tcPr>
          <w:p w:rsidR="00374EC2" w:rsidRPr="00611DE3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b/>
                <w:sz w:val="22"/>
                <w:szCs w:val="22"/>
              </w:rPr>
              <w:t xml:space="preserve">№ </w:t>
            </w:r>
            <w:proofErr w:type="spellStart"/>
            <w:r w:rsidRPr="00611DE3">
              <w:rPr>
                <w:b/>
                <w:sz w:val="22"/>
                <w:szCs w:val="22"/>
              </w:rPr>
              <w:t>ур</w:t>
            </w:r>
            <w:proofErr w:type="spellEnd"/>
          </w:p>
        </w:tc>
        <w:tc>
          <w:tcPr>
            <w:tcW w:w="2732" w:type="dxa"/>
          </w:tcPr>
          <w:p w:rsidR="00374EC2" w:rsidRPr="00611DE3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b/>
                <w:sz w:val="22"/>
                <w:szCs w:val="22"/>
              </w:rPr>
              <w:t>Тема урока</w:t>
            </w:r>
          </w:p>
          <w:p w:rsidR="00374EC2" w:rsidRPr="00611DE3" w:rsidRDefault="00374EC2" w:rsidP="006C274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Кол-во часов</w:t>
            </w:r>
          </w:p>
        </w:tc>
        <w:tc>
          <w:tcPr>
            <w:tcW w:w="1417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Тип урока</w:t>
            </w:r>
          </w:p>
        </w:tc>
        <w:tc>
          <w:tcPr>
            <w:tcW w:w="2835" w:type="dxa"/>
          </w:tcPr>
          <w:p w:rsidR="00374EC2" w:rsidRPr="00611DE3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>
              <w:t>Характеристика деятельности учащихся или виды учебной деятельности</w:t>
            </w:r>
          </w:p>
        </w:tc>
        <w:tc>
          <w:tcPr>
            <w:tcW w:w="2127" w:type="dxa"/>
          </w:tcPr>
          <w:p w:rsidR="00374EC2" w:rsidRPr="00611DE3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>
              <w:t>Виды контроля, измерители</w:t>
            </w:r>
          </w:p>
        </w:tc>
        <w:tc>
          <w:tcPr>
            <w:tcW w:w="2409" w:type="dxa"/>
          </w:tcPr>
          <w:p w:rsidR="00374EC2" w:rsidRPr="00611DE3" w:rsidRDefault="00374EC2" w:rsidP="006C2746">
            <w:pPr>
              <w:jc w:val="both"/>
              <w:rPr>
                <w:b/>
                <w:sz w:val="22"/>
                <w:szCs w:val="22"/>
              </w:rPr>
            </w:pPr>
            <w:r>
              <w:t>Планируемые результаты освоения материала</w:t>
            </w:r>
          </w:p>
        </w:tc>
        <w:tc>
          <w:tcPr>
            <w:tcW w:w="1276" w:type="dxa"/>
          </w:tcPr>
          <w:p w:rsidR="00374EC2" w:rsidRDefault="00374EC2" w:rsidP="006C2746">
            <w:proofErr w:type="gramStart"/>
            <w:r>
              <w:t>Домашнее</w:t>
            </w:r>
            <w:proofErr w:type="gramEnd"/>
          </w:p>
          <w:p w:rsidR="00374EC2" w:rsidRPr="00611DE3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>
              <w:t>задание</w:t>
            </w:r>
          </w:p>
        </w:tc>
        <w:tc>
          <w:tcPr>
            <w:tcW w:w="851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  <w:lang w:val="en-US"/>
              </w:rPr>
            </w:pPr>
            <w:r w:rsidRPr="00611DE3">
              <w:rPr>
                <w:sz w:val="22"/>
                <w:szCs w:val="22"/>
              </w:rPr>
              <w:t>Дата проведения урок</w:t>
            </w:r>
          </w:p>
        </w:tc>
        <w:tc>
          <w:tcPr>
            <w:tcW w:w="851" w:type="dxa"/>
          </w:tcPr>
          <w:p w:rsidR="00374EC2" w:rsidRDefault="00374EC2" w:rsidP="006C27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</w:t>
            </w:r>
          </w:p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</w:tr>
      <w:tr w:rsidR="00374EC2" w:rsidRPr="00611DE3" w:rsidTr="00374EC2">
        <w:tc>
          <w:tcPr>
            <w:tcW w:w="360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1</w:t>
            </w:r>
          </w:p>
        </w:tc>
        <w:tc>
          <w:tcPr>
            <w:tcW w:w="2732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Преобразующая сила музыки</w:t>
            </w:r>
          </w:p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</w:p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«Матушка, что во поле пыльно?» М. Матвеева, «У церкви стояла карета» р.н</w:t>
            </w:r>
            <w:proofErr w:type="gramStart"/>
            <w:r w:rsidRPr="00611DE3">
              <w:rPr>
                <w:sz w:val="22"/>
                <w:szCs w:val="22"/>
              </w:rPr>
              <w:t>.п</w:t>
            </w:r>
            <w:proofErr w:type="gramEnd"/>
            <w:r w:rsidRPr="00611DE3">
              <w:rPr>
                <w:sz w:val="22"/>
                <w:szCs w:val="22"/>
              </w:rPr>
              <w:t xml:space="preserve">есня «Вальс» Ж. </w:t>
            </w:r>
            <w:proofErr w:type="spellStart"/>
            <w:r w:rsidRPr="00611DE3">
              <w:rPr>
                <w:sz w:val="22"/>
                <w:szCs w:val="22"/>
              </w:rPr>
              <w:t>Бреля</w:t>
            </w:r>
            <w:proofErr w:type="spellEnd"/>
            <w:r w:rsidRPr="00611DE3">
              <w:rPr>
                <w:sz w:val="22"/>
                <w:szCs w:val="22"/>
              </w:rPr>
              <w:t>, «Мальчишки и девчонки» А. Островского</w:t>
            </w:r>
          </w:p>
        </w:tc>
        <w:tc>
          <w:tcPr>
            <w:tcW w:w="567" w:type="dxa"/>
          </w:tcPr>
          <w:p w:rsidR="00374EC2" w:rsidRPr="00611DE3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74EC2" w:rsidRPr="00611DE3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Объяснение нового материала</w:t>
            </w:r>
          </w:p>
        </w:tc>
        <w:tc>
          <w:tcPr>
            <w:tcW w:w="2835" w:type="dxa"/>
          </w:tcPr>
          <w:p w:rsidR="00374EC2" w:rsidRPr="00611DE3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611DE3">
              <w:rPr>
                <w:sz w:val="22"/>
                <w:szCs w:val="22"/>
              </w:rPr>
              <w:t xml:space="preserve">Рассказать о роли музыки в жизни человека, </w:t>
            </w:r>
            <w:proofErr w:type="gramStart"/>
            <w:r w:rsidRPr="00611DE3">
              <w:rPr>
                <w:sz w:val="22"/>
                <w:szCs w:val="22"/>
              </w:rPr>
              <w:t>и о её</w:t>
            </w:r>
            <w:proofErr w:type="gramEnd"/>
            <w:r w:rsidRPr="00611DE3">
              <w:rPr>
                <w:sz w:val="22"/>
                <w:szCs w:val="22"/>
              </w:rPr>
              <w:t xml:space="preserve"> влиянии на мысли, чувства, настроения людей; На музыкальных примерах показать влияние музыки на человека</w:t>
            </w:r>
          </w:p>
        </w:tc>
        <w:tc>
          <w:tcPr>
            <w:tcW w:w="2127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Влияние музыки на человека, на многих людей. Народная музыка. Шансонье.</w:t>
            </w:r>
          </w:p>
        </w:tc>
        <w:tc>
          <w:tcPr>
            <w:tcW w:w="2409" w:type="dxa"/>
          </w:tcPr>
          <w:p w:rsidR="00374EC2" w:rsidRPr="00611DE3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b/>
                <w:bCs/>
                <w:sz w:val="22"/>
                <w:szCs w:val="22"/>
              </w:rPr>
              <w:t xml:space="preserve">Знать </w:t>
            </w:r>
            <w:r w:rsidRPr="00611DE3">
              <w:rPr>
                <w:sz w:val="22"/>
                <w:szCs w:val="22"/>
              </w:rPr>
              <w:t xml:space="preserve">выразительность и изобразительность музыкальной интонации. </w:t>
            </w:r>
            <w:r w:rsidRPr="00611DE3">
              <w:rPr>
                <w:b/>
                <w:bCs/>
                <w:sz w:val="22"/>
                <w:szCs w:val="22"/>
              </w:rPr>
              <w:t xml:space="preserve">Уметь </w:t>
            </w:r>
            <w:r w:rsidRPr="00611DE3">
              <w:rPr>
                <w:sz w:val="22"/>
                <w:szCs w:val="22"/>
              </w:rPr>
              <w:t xml:space="preserve">определять и сравнивать характер, настроение и средства выразительности (мелодия, ритм, темп, тембр, динамика) в музыкальных произведениях </w:t>
            </w:r>
          </w:p>
        </w:tc>
        <w:tc>
          <w:tcPr>
            <w:tcW w:w="1276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proofErr w:type="spellStart"/>
            <w:r w:rsidRPr="00611DE3">
              <w:rPr>
                <w:sz w:val="22"/>
                <w:szCs w:val="22"/>
              </w:rPr>
              <w:t>Вокально</w:t>
            </w:r>
            <w:proofErr w:type="spellEnd"/>
            <w:r w:rsidRPr="00611DE3">
              <w:rPr>
                <w:sz w:val="22"/>
                <w:szCs w:val="22"/>
              </w:rPr>
              <w:t xml:space="preserve"> – хоровая работа в песне  «Мальчишки и девчонки» А. Островского</w:t>
            </w:r>
          </w:p>
        </w:tc>
        <w:tc>
          <w:tcPr>
            <w:tcW w:w="851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</w:p>
        </w:tc>
      </w:tr>
      <w:tr w:rsidR="00374EC2" w:rsidRPr="00611DE3" w:rsidTr="00374EC2">
        <w:tc>
          <w:tcPr>
            <w:tcW w:w="360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2</w:t>
            </w:r>
          </w:p>
        </w:tc>
        <w:tc>
          <w:tcPr>
            <w:tcW w:w="2732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Преобразующая сила музыки</w:t>
            </w:r>
          </w:p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</w:p>
          <w:p w:rsidR="00374EC2" w:rsidRPr="00611DE3" w:rsidRDefault="00374EC2" w:rsidP="00374EC2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«У церкви стояла карета» р.н</w:t>
            </w:r>
            <w:proofErr w:type="gramStart"/>
            <w:r w:rsidRPr="00611DE3">
              <w:rPr>
                <w:sz w:val="22"/>
                <w:szCs w:val="22"/>
              </w:rPr>
              <w:t>.п</w:t>
            </w:r>
            <w:proofErr w:type="gramEnd"/>
            <w:r w:rsidRPr="00611DE3">
              <w:rPr>
                <w:sz w:val="22"/>
                <w:szCs w:val="22"/>
              </w:rPr>
              <w:t xml:space="preserve">есня «Вальс» Ж. </w:t>
            </w:r>
            <w:proofErr w:type="spellStart"/>
            <w:r w:rsidRPr="00611DE3">
              <w:rPr>
                <w:sz w:val="22"/>
                <w:szCs w:val="22"/>
              </w:rPr>
              <w:t>Бреля</w:t>
            </w:r>
            <w:proofErr w:type="spellEnd"/>
            <w:r w:rsidRPr="00611DE3">
              <w:rPr>
                <w:sz w:val="22"/>
                <w:szCs w:val="22"/>
              </w:rPr>
              <w:t>, «Мальчишки и девчонки» А. Островского; слушание 2-ой темы 1ч. 6 симфонии П.И.Чайковского</w:t>
            </w:r>
          </w:p>
        </w:tc>
        <w:tc>
          <w:tcPr>
            <w:tcW w:w="567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Объяснение нового материала</w:t>
            </w:r>
          </w:p>
        </w:tc>
        <w:tc>
          <w:tcPr>
            <w:tcW w:w="2835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Создать ситуации эмоциональных переживаний;</w:t>
            </w:r>
            <w:r w:rsidRPr="00611DE3">
              <w:rPr>
                <w:rFonts w:ascii="Trebuchet MS" w:hAnsi="Trebuchet MS"/>
                <w:color w:val="787878"/>
                <w:sz w:val="22"/>
                <w:szCs w:val="22"/>
              </w:rPr>
              <w:t xml:space="preserve"> </w:t>
            </w:r>
            <w:r w:rsidRPr="00611DE3">
              <w:rPr>
                <w:sz w:val="22"/>
                <w:szCs w:val="22"/>
              </w:rPr>
              <w:t>знакомство с творчеством композитора П.И. Чайковского, слушание 2-ой темы 1ч. 6 симфонии П.И.Чайковского</w:t>
            </w:r>
          </w:p>
        </w:tc>
        <w:tc>
          <w:tcPr>
            <w:tcW w:w="2127" w:type="dxa"/>
          </w:tcPr>
          <w:p w:rsidR="00374EC2" w:rsidRPr="00611DE3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Влияние музыки на человека, на многих людей. Народная музыка. Шансонье.</w:t>
            </w:r>
            <w:r>
              <w:t xml:space="preserve"> </w:t>
            </w:r>
            <w:r w:rsidRPr="00611DE3">
              <w:rPr>
                <w:sz w:val="22"/>
                <w:szCs w:val="22"/>
              </w:rPr>
              <w:t>Диалог. Народные напевы</w:t>
            </w:r>
            <w:proofErr w:type="gramStart"/>
            <w:r w:rsidRPr="00611DE3">
              <w:rPr>
                <w:sz w:val="22"/>
                <w:szCs w:val="22"/>
              </w:rPr>
              <w:t>.</w:t>
            </w:r>
            <w:r>
              <w:t>.</w:t>
            </w:r>
            <w:proofErr w:type="gramEnd"/>
          </w:p>
        </w:tc>
        <w:tc>
          <w:tcPr>
            <w:tcW w:w="2409" w:type="dxa"/>
          </w:tcPr>
          <w:p w:rsidR="00374EC2" w:rsidRPr="00611DE3" w:rsidRDefault="00374EC2" w:rsidP="006C2746">
            <w:pPr>
              <w:jc w:val="center"/>
              <w:rPr>
                <w:b/>
                <w:bCs/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Узнавать знакомые песни, симфонический оркестр (звучание).</w:t>
            </w:r>
            <w:r w:rsidRPr="00611DE3">
              <w:rPr>
                <w:b/>
                <w:bCs/>
                <w:sz w:val="22"/>
                <w:szCs w:val="22"/>
              </w:rPr>
              <w:t xml:space="preserve"> Знать </w:t>
            </w:r>
            <w:r w:rsidRPr="00611DE3">
              <w:rPr>
                <w:sz w:val="22"/>
                <w:szCs w:val="22"/>
              </w:rPr>
              <w:t>выразительность и изобразительность музыкальной интонации</w:t>
            </w:r>
          </w:p>
        </w:tc>
        <w:tc>
          <w:tcPr>
            <w:tcW w:w="1276" w:type="dxa"/>
          </w:tcPr>
          <w:p w:rsidR="00374EC2" w:rsidRPr="00611DE3" w:rsidRDefault="00374EC2" w:rsidP="00374E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Рассуждение на тему: </w:t>
            </w:r>
            <w:r w:rsidRPr="00611DE3">
              <w:rPr>
                <w:sz w:val="22"/>
                <w:szCs w:val="22"/>
              </w:rPr>
              <w:t>Роль музыки в жизни человека</w:t>
            </w:r>
          </w:p>
        </w:tc>
        <w:tc>
          <w:tcPr>
            <w:tcW w:w="851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</w:p>
        </w:tc>
      </w:tr>
      <w:tr w:rsidR="00374EC2" w:rsidRPr="00611DE3" w:rsidTr="00374EC2">
        <w:tc>
          <w:tcPr>
            <w:tcW w:w="360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3</w:t>
            </w:r>
          </w:p>
        </w:tc>
        <w:tc>
          <w:tcPr>
            <w:tcW w:w="2732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Преобразующая сила музыки</w:t>
            </w:r>
          </w:p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</w:p>
          <w:p w:rsidR="00374EC2" w:rsidRPr="00611DE3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Вальс фа – минор П.Чайковский, Вальс ми – минор Ф. Шопен, Русская народная песня «Зеленая рощица», «Мальчишки и </w:t>
            </w:r>
            <w:r w:rsidRPr="00611DE3">
              <w:rPr>
                <w:sz w:val="22"/>
                <w:szCs w:val="22"/>
              </w:rPr>
              <w:lastRenderedPageBreak/>
              <w:t>девчонки» А. Островского</w:t>
            </w:r>
          </w:p>
        </w:tc>
        <w:tc>
          <w:tcPr>
            <w:tcW w:w="567" w:type="dxa"/>
          </w:tcPr>
          <w:p w:rsidR="00374EC2" w:rsidRPr="00611DE3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1417" w:type="dxa"/>
          </w:tcPr>
          <w:p w:rsidR="00374EC2" w:rsidRPr="00611DE3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Организация совместной деятельности Комбинированный урок</w:t>
            </w:r>
          </w:p>
        </w:tc>
        <w:tc>
          <w:tcPr>
            <w:tcW w:w="2835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Показать способность музыки затрагивать тончайшие струны человеческой души на примере произведений Чайковского, Шопена; развивать умение сравнивать и обобщать на </w:t>
            </w:r>
            <w:r w:rsidRPr="00611DE3">
              <w:rPr>
                <w:sz w:val="22"/>
                <w:szCs w:val="22"/>
              </w:rPr>
              <w:lastRenderedPageBreak/>
              <w:t>примере изученных произведений; слушание Вальса П.Чайковского  и Вальса Ф.Шопена</w:t>
            </w:r>
          </w:p>
        </w:tc>
        <w:tc>
          <w:tcPr>
            <w:tcW w:w="2127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proofErr w:type="gramStart"/>
            <w:r w:rsidRPr="00611DE3">
              <w:rPr>
                <w:sz w:val="22"/>
                <w:szCs w:val="22"/>
              </w:rPr>
              <w:lastRenderedPageBreak/>
              <w:t>Национальный</w:t>
            </w:r>
            <w:proofErr w:type="gramEnd"/>
          </w:p>
          <w:p w:rsidR="00374EC2" w:rsidRPr="00611DE3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характер интонаций, у  Чайковского преобладание </w:t>
            </w:r>
            <w:proofErr w:type="spellStart"/>
            <w:r w:rsidRPr="00611DE3">
              <w:rPr>
                <w:sz w:val="22"/>
                <w:szCs w:val="22"/>
              </w:rPr>
              <w:t>песенности</w:t>
            </w:r>
            <w:proofErr w:type="spellEnd"/>
            <w:r w:rsidRPr="00611DE3">
              <w:rPr>
                <w:sz w:val="22"/>
                <w:szCs w:val="22"/>
              </w:rPr>
              <w:t xml:space="preserve">, у Шопена преобладание - </w:t>
            </w:r>
            <w:proofErr w:type="spellStart"/>
            <w:r w:rsidRPr="00611DE3">
              <w:rPr>
                <w:sz w:val="22"/>
                <w:szCs w:val="22"/>
              </w:rPr>
              <w:lastRenderedPageBreak/>
              <w:t>танцевальности</w:t>
            </w:r>
            <w:proofErr w:type="spellEnd"/>
          </w:p>
        </w:tc>
        <w:tc>
          <w:tcPr>
            <w:tcW w:w="2409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lastRenderedPageBreak/>
              <w:t xml:space="preserve">Уметь извлекать необходимую информацию из различных источников,  </w:t>
            </w:r>
            <w:r w:rsidRPr="00611DE3">
              <w:rPr>
                <w:rStyle w:val="a3"/>
                <w:sz w:val="22"/>
                <w:szCs w:val="22"/>
              </w:rPr>
              <w:t>знать</w:t>
            </w:r>
            <w:r w:rsidRPr="00611DE3">
              <w:rPr>
                <w:sz w:val="22"/>
                <w:szCs w:val="22"/>
              </w:rPr>
              <w:t>: в каких музыкальных жанрах господствует мелодия </w:t>
            </w:r>
          </w:p>
        </w:tc>
        <w:tc>
          <w:tcPr>
            <w:tcW w:w="1276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proofErr w:type="spellStart"/>
            <w:r w:rsidRPr="00611DE3">
              <w:rPr>
                <w:sz w:val="22"/>
                <w:szCs w:val="22"/>
              </w:rPr>
              <w:t>Вокально</w:t>
            </w:r>
            <w:proofErr w:type="spellEnd"/>
            <w:r w:rsidRPr="00611DE3">
              <w:rPr>
                <w:sz w:val="22"/>
                <w:szCs w:val="22"/>
              </w:rPr>
              <w:t xml:space="preserve"> – хоровая работа в  русской  народной песне «Зеленая рощица», </w:t>
            </w:r>
            <w:r w:rsidRPr="00611DE3">
              <w:rPr>
                <w:sz w:val="22"/>
                <w:szCs w:val="22"/>
              </w:rPr>
              <w:lastRenderedPageBreak/>
              <w:t>«Мальчишки и девчонки» А. Островского</w:t>
            </w:r>
          </w:p>
        </w:tc>
        <w:tc>
          <w:tcPr>
            <w:tcW w:w="851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</w:p>
        </w:tc>
      </w:tr>
      <w:tr w:rsidR="00374EC2" w:rsidRPr="00611DE3" w:rsidTr="00374EC2">
        <w:tc>
          <w:tcPr>
            <w:tcW w:w="360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2732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Преобразующая сила музыки</w:t>
            </w:r>
          </w:p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</w:p>
          <w:p w:rsidR="00374EC2" w:rsidRPr="00611DE3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Русская народная песня «Зеленая рощица», «Мальчишки и девчонки» А. Островского, Сцена из пятой картины оперы «Повесть о настоящем человеке» С. Прокофьева</w:t>
            </w:r>
          </w:p>
        </w:tc>
        <w:tc>
          <w:tcPr>
            <w:tcW w:w="567" w:type="dxa"/>
          </w:tcPr>
          <w:p w:rsidR="00374EC2" w:rsidRPr="00611DE3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74EC2" w:rsidRPr="00611DE3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Организация совместной деятельности Комбинированный урок</w:t>
            </w:r>
          </w:p>
        </w:tc>
        <w:tc>
          <w:tcPr>
            <w:tcW w:w="2835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 Помочь учащимся осознать, что только та музыка может тронуть, потрясти, которая вылилась из глубины взволнованной человеческой души.  Показать роль песни в жизни человека на примере произведения «Повесть о настоящем человеке»</w:t>
            </w:r>
          </w:p>
        </w:tc>
        <w:tc>
          <w:tcPr>
            <w:tcW w:w="2127" w:type="dxa"/>
          </w:tcPr>
          <w:p w:rsidR="00374EC2" w:rsidRPr="00611DE3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Влияние народной музыки на человека, на многих людей. Оперное либретто.</w:t>
            </w:r>
          </w:p>
        </w:tc>
        <w:tc>
          <w:tcPr>
            <w:tcW w:w="2409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proofErr w:type="gramStart"/>
            <w:r w:rsidRPr="00611DE3">
              <w:rPr>
                <w:sz w:val="22"/>
                <w:szCs w:val="22"/>
              </w:rPr>
              <w:t>Слышать, как простая песня воздействует на сердце человека, наполняет его радостью, печалью, нежностью, гордостью, мужеством, мелодия – принадлежность к музыке</w:t>
            </w:r>
            <w:proofErr w:type="gramEnd"/>
          </w:p>
        </w:tc>
        <w:tc>
          <w:tcPr>
            <w:tcW w:w="1276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Рассуждение на тему: «Преобразующая сила музыки»</w:t>
            </w:r>
          </w:p>
          <w:p w:rsidR="00374EC2" w:rsidRPr="00611DE3" w:rsidRDefault="00374EC2" w:rsidP="006C274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</w:p>
        </w:tc>
      </w:tr>
      <w:tr w:rsidR="00374EC2" w:rsidRPr="00611DE3" w:rsidTr="00374EC2">
        <w:tc>
          <w:tcPr>
            <w:tcW w:w="360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5</w:t>
            </w:r>
          </w:p>
        </w:tc>
        <w:tc>
          <w:tcPr>
            <w:tcW w:w="2732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Преобразующая сила музыки. «Песни, которые молчат»</w:t>
            </w:r>
          </w:p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</w:p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«На побережье тайном», «Я – фронт» М. </w:t>
            </w:r>
            <w:proofErr w:type="spellStart"/>
            <w:r w:rsidRPr="00611DE3">
              <w:rPr>
                <w:sz w:val="22"/>
                <w:szCs w:val="22"/>
              </w:rPr>
              <w:t>Теодоракиса</w:t>
            </w:r>
            <w:proofErr w:type="spellEnd"/>
            <w:r w:rsidRPr="00611DE3">
              <w:rPr>
                <w:sz w:val="22"/>
                <w:szCs w:val="22"/>
              </w:rPr>
              <w:t xml:space="preserve">, Е. </w:t>
            </w:r>
            <w:proofErr w:type="spellStart"/>
            <w:r w:rsidRPr="00611DE3">
              <w:rPr>
                <w:sz w:val="22"/>
                <w:szCs w:val="22"/>
              </w:rPr>
              <w:t>Крылатов</w:t>
            </w:r>
            <w:proofErr w:type="spellEnd"/>
            <w:r w:rsidRPr="00611DE3">
              <w:rPr>
                <w:sz w:val="22"/>
                <w:szCs w:val="22"/>
              </w:rPr>
              <w:t xml:space="preserve"> «Хоть глазочком заглянуть бы»</w:t>
            </w:r>
          </w:p>
        </w:tc>
        <w:tc>
          <w:tcPr>
            <w:tcW w:w="567" w:type="dxa"/>
          </w:tcPr>
          <w:p w:rsidR="00374EC2" w:rsidRPr="00611DE3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74EC2" w:rsidRPr="00611DE3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Организация совместной деятельности Комбинированный урок</w:t>
            </w:r>
          </w:p>
        </w:tc>
        <w:tc>
          <w:tcPr>
            <w:tcW w:w="2835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Помочь осознать роль музыки в борьбе за свободу на примере произведений М. </w:t>
            </w:r>
            <w:proofErr w:type="spellStart"/>
            <w:r w:rsidRPr="00611DE3">
              <w:rPr>
                <w:sz w:val="22"/>
                <w:szCs w:val="22"/>
              </w:rPr>
              <w:t>Теодоракиса</w:t>
            </w:r>
            <w:proofErr w:type="spellEnd"/>
          </w:p>
        </w:tc>
        <w:tc>
          <w:tcPr>
            <w:tcW w:w="2127" w:type="dxa"/>
          </w:tcPr>
          <w:p w:rsidR="00374EC2" w:rsidRPr="00611DE3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Влияние музыки на человека, на многих людей. Песни, которые молчат.</w:t>
            </w:r>
          </w:p>
        </w:tc>
        <w:tc>
          <w:tcPr>
            <w:tcW w:w="2409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proofErr w:type="gramStart"/>
            <w:r w:rsidRPr="00611DE3">
              <w:rPr>
                <w:rStyle w:val="a3"/>
                <w:sz w:val="22"/>
                <w:szCs w:val="22"/>
              </w:rPr>
              <w:t>у</w:t>
            </w:r>
            <w:proofErr w:type="gramEnd"/>
            <w:r w:rsidRPr="00611DE3">
              <w:rPr>
                <w:rStyle w:val="a3"/>
                <w:sz w:val="22"/>
                <w:szCs w:val="22"/>
              </w:rPr>
              <w:t>меть</w:t>
            </w:r>
            <w:r w:rsidRPr="00611DE3">
              <w:rPr>
                <w:sz w:val="22"/>
                <w:szCs w:val="22"/>
              </w:rPr>
              <w:t>: слушать музыку; отдельные фрагменты и музыкальные произведения</w:t>
            </w:r>
          </w:p>
        </w:tc>
        <w:tc>
          <w:tcPr>
            <w:tcW w:w="1276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Е. </w:t>
            </w:r>
            <w:proofErr w:type="spellStart"/>
            <w:r w:rsidRPr="00611DE3">
              <w:rPr>
                <w:sz w:val="22"/>
                <w:szCs w:val="22"/>
              </w:rPr>
              <w:t>Крылатов</w:t>
            </w:r>
            <w:proofErr w:type="spellEnd"/>
            <w:r w:rsidRPr="00611DE3">
              <w:rPr>
                <w:sz w:val="22"/>
                <w:szCs w:val="22"/>
              </w:rPr>
              <w:t xml:space="preserve"> «Хоть глазочком заглянуть бы»</w:t>
            </w:r>
          </w:p>
        </w:tc>
        <w:tc>
          <w:tcPr>
            <w:tcW w:w="851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</w:p>
        </w:tc>
      </w:tr>
      <w:tr w:rsidR="00374EC2" w:rsidRPr="00611DE3" w:rsidTr="00374EC2">
        <w:tc>
          <w:tcPr>
            <w:tcW w:w="360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6</w:t>
            </w:r>
          </w:p>
        </w:tc>
        <w:tc>
          <w:tcPr>
            <w:tcW w:w="2732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Преобразующая сила музыки. Человек – это звучит гордо! </w:t>
            </w:r>
          </w:p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«Я – фронт» М. </w:t>
            </w:r>
            <w:proofErr w:type="spellStart"/>
            <w:r w:rsidRPr="00611DE3">
              <w:rPr>
                <w:sz w:val="22"/>
                <w:szCs w:val="22"/>
              </w:rPr>
              <w:t>Теодоракиса</w:t>
            </w:r>
            <w:proofErr w:type="spellEnd"/>
            <w:r w:rsidRPr="00611DE3">
              <w:rPr>
                <w:sz w:val="22"/>
                <w:szCs w:val="22"/>
              </w:rPr>
              <w:t xml:space="preserve">, Органная фуга И. Баха, Е. </w:t>
            </w:r>
            <w:proofErr w:type="spellStart"/>
            <w:r w:rsidRPr="00611DE3">
              <w:rPr>
                <w:sz w:val="22"/>
                <w:szCs w:val="22"/>
              </w:rPr>
              <w:t>Крылатов</w:t>
            </w:r>
            <w:proofErr w:type="spellEnd"/>
            <w:r w:rsidRPr="00611DE3">
              <w:rPr>
                <w:sz w:val="22"/>
                <w:szCs w:val="22"/>
              </w:rPr>
              <w:t xml:space="preserve"> «Хоть глазочком заглянуть бы»</w:t>
            </w:r>
          </w:p>
        </w:tc>
        <w:tc>
          <w:tcPr>
            <w:tcW w:w="567" w:type="dxa"/>
          </w:tcPr>
          <w:p w:rsidR="00374EC2" w:rsidRPr="00611DE3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74EC2" w:rsidRPr="00611DE3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Закрепление нового материала. Комбинированный урок</w:t>
            </w:r>
          </w:p>
        </w:tc>
        <w:tc>
          <w:tcPr>
            <w:tcW w:w="2835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Способствовать развитию интереса у учащихся к творчеству И. Баха, музыка, которая помогает людям поверить в силу человеческого разума </w:t>
            </w:r>
          </w:p>
        </w:tc>
        <w:tc>
          <w:tcPr>
            <w:tcW w:w="2127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Органная фуга, полифония, многоголосье</w:t>
            </w:r>
          </w:p>
        </w:tc>
        <w:tc>
          <w:tcPr>
            <w:tcW w:w="2409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rStyle w:val="a3"/>
                <w:sz w:val="22"/>
                <w:szCs w:val="22"/>
              </w:rPr>
              <w:t>уметь</w:t>
            </w:r>
            <w:r w:rsidRPr="00611DE3">
              <w:rPr>
                <w:sz w:val="22"/>
                <w:szCs w:val="22"/>
              </w:rPr>
              <w:t>: слушать музыку; отдельные фрагменты и музыкальные произведения</w:t>
            </w:r>
          </w:p>
        </w:tc>
        <w:tc>
          <w:tcPr>
            <w:tcW w:w="1276" w:type="dxa"/>
          </w:tcPr>
          <w:p w:rsidR="00374EC2" w:rsidRPr="00611DE3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Крылатов</w:t>
            </w:r>
            <w:proofErr w:type="spellEnd"/>
            <w:r w:rsidRPr="00611DE3">
              <w:rPr>
                <w:sz w:val="22"/>
                <w:szCs w:val="22"/>
              </w:rPr>
              <w:t xml:space="preserve"> «Хоть глазочком заглянуть бы</w:t>
            </w:r>
          </w:p>
        </w:tc>
        <w:tc>
          <w:tcPr>
            <w:tcW w:w="851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</w:p>
        </w:tc>
      </w:tr>
      <w:tr w:rsidR="00374EC2" w:rsidRPr="00611DE3" w:rsidTr="00374EC2">
        <w:tc>
          <w:tcPr>
            <w:tcW w:w="360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7</w:t>
            </w:r>
          </w:p>
        </w:tc>
        <w:tc>
          <w:tcPr>
            <w:tcW w:w="2732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Преобразующая сила музыки</w:t>
            </w:r>
          </w:p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</w:p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Прелюдия ми-минор И. Баха, Менуэт  Л. </w:t>
            </w:r>
            <w:r w:rsidRPr="00611DE3">
              <w:rPr>
                <w:sz w:val="22"/>
                <w:szCs w:val="22"/>
              </w:rPr>
              <w:lastRenderedPageBreak/>
              <w:t>Бетховена,</w:t>
            </w:r>
          </w:p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 Е. </w:t>
            </w:r>
            <w:proofErr w:type="spellStart"/>
            <w:r w:rsidRPr="00611DE3">
              <w:rPr>
                <w:sz w:val="22"/>
                <w:szCs w:val="22"/>
              </w:rPr>
              <w:t>Крылатов</w:t>
            </w:r>
            <w:proofErr w:type="spellEnd"/>
            <w:r w:rsidRPr="00611DE3">
              <w:rPr>
                <w:sz w:val="22"/>
                <w:szCs w:val="22"/>
              </w:rPr>
              <w:t xml:space="preserve"> «Хоть глазочком заглянуть бы</w:t>
            </w:r>
          </w:p>
        </w:tc>
        <w:tc>
          <w:tcPr>
            <w:tcW w:w="567" w:type="dxa"/>
          </w:tcPr>
          <w:p w:rsidR="00374EC2" w:rsidRPr="00611DE3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1417" w:type="dxa"/>
          </w:tcPr>
          <w:p w:rsidR="00374EC2" w:rsidRPr="00611DE3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Организация совместной деятельности Урок - </w:t>
            </w:r>
            <w:r w:rsidRPr="00611DE3">
              <w:rPr>
                <w:sz w:val="22"/>
                <w:szCs w:val="22"/>
              </w:rPr>
              <w:lastRenderedPageBreak/>
              <w:t>обобщение</w:t>
            </w:r>
          </w:p>
        </w:tc>
        <w:tc>
          <w:tcPr>
            <w:tcW w:w="2835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lastRenderedPageBreak/>
              <w:t xml:space="preserve">Способствовать развитию  учащихся  музыки Бетховена, её могучей воли воздействия на человека, побуждая его к </w:t>
            </w:r>
            <w:r w:rsidRPr="00611DE3">
              <w:rPr>
                <w:sz w:val="22"/>
                <w:szCs w:val="22"/>
              </w:rPr>
              <w:lastRenderedPageBreak/>
              <w:t>преодолению препятствий – через борьбу к свободе</w:t>
            </w:r>
          </w:p>
        </w:tc>
        <w:tc>
          <w:tcPr>
            <w:tcW w:w="2127" w:type="dxa"/>
          </w:tcPr>
          <w:p w:rsidR="00374EC2" w:rsidRPr="00611DE3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lastRenderedPageBreak/>
              <w:t xml:space="preserve">Гомофония. </w:t>
            </w:r>
            <w:proofErr w:type="spellStart"/>
            <w:r w:rsidRPr="00611DE3">
              <w:rPr>
                <w:sz w:val="22"/>
                <w:szCs w:val="22"/>
              </w:rPr>
              <w:t>Одноголосие</w:t>
            </w:r>
            <w:proofErr w:type="spellEnd"/>
            <w:r w:rsidRPr="00611DE3">
              <w:rPr>
                <w:b/>
                <w:sz w:val="22"/>
                <w:szCs w:val="22"/>
              </w:rPr>
              <w:t xml:space="preserve">. </w:t>
            </w:r>
            <w:r w:rsidRPr="00611DE3">
              <w:rPr>
                <w:sz w:val="22"/>
                <w:szCs w:val="22"/>
              </w:rPr>
              <w:t>Полифонический тип. Гомофонный тип.</w:t>
            </w:r>
          </w:p>
        </w:tc>
        <w:tc>
          <w:tcPr>
            <w:tcW w:w="2409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Понимать, как содержание музыки влияет на характер человека </w:t>
            </w:r>
            <w:r w:rsidRPr="00611DE3">
              <w:rPr>
                <w:sz w:val="22"/>
                <w:szCs w:val="22"/>
              </w:rPr>
              <w:br/>
            </w:r>
            <w:r w:rsidRPr="00611DE3">
              <w:rPr>
                <w:rStyle w:val="a3"/>
                <w:sz w:val="22"/>
                <w:szCs w:val="22"/>
              </w:rPr>
              <w:t>знать</w:t>
            </w:r>
            <w:r w:rsidRPr="00611DE3">
              <w:rPr>
                <w:sz w:val="22"/>
                <w:szCs w:val="22"/>
              </w:rPr>
              <w:t xml:space="preserve">: с каким кругом </w:t>
            </w:r>
            <w:r w:rsidRPr="00611DE3">
              <w:rPr>
                <w:sz w:val="22"/>
                <w:szCs w:val="22"/>
              </w:rPr>
              <w:lastRenderedPageBreak/>
              <w:t xml:space="preserve">музыкальных образов можно связать полифоническую музыку, почему полифоническая музыка </w:t>
            </w:r>
            <w:proofErr w:type="gramStart"/>
            <w:r w:rsidRPr="00611DE3">
              <w:rPr>
                <w:sz w:val="22"/>
                <w:szCs w:val="22"/>
              </w:rPr>
              <w:t>господствовала</w:t>
            </w:r>
            <w:proofErr w:type="gramEnd"/>
            <w:r w:rsidRPr="00611DE3">
              <w:rPr>
                <w:sz w:val="22"/>
                <w:szCs w:val="22"/>
              </w:rPr>
              <w:t xml:space="preserve"> а эпоху храмового искусства</w:t>
            </w:r>
            <w:r w:rsidRPr="00611DE3">
              <w:rPr>
                <w:rFonts w:ascii="Trebuchet MS" w:hAnsi="Trebuchet MS"/>
                <w:color w:val="787878"/>
                <w:sz w:val="22"/>
                <w:szCs w:val="22"/>
              </w:rPr>
              <w:t> </w:t>
            </w:r>
          </w:p>
        </w:tc>
        <w:tc>
          <w:tcPr>
            <w:tcW w:w="1276" w:type="dxa"/>
          </w:tcPr>
          <w:p w:rsidR="00374EC2" w:rsidRPr="00611DE3" w:rsidRDefault="00374EC2" w:rsidP="00374EC2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lastRenderedPageBreak/>
              <w:t>Знать понятие «фуга», «прелюдия «менуэт»</w:t>
            </w:r>
          </w:p>
        </w:tc>
        <w:tc>
          <w:tcPr>
            <w:tcW w:w="851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</w:p>
        </w:tc>
      </w:tr>
      <w:tr w:rsidR="00374EC2" w:rsidRPr="00611DE3" w:rsidTr="00374EC2">
        <w:tc>
          <w:tcPr>
            <w:tcW w:w="360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lastRenderedPageBreak/>
              <w:t>8-9</w:t>
            </w:r>
          </w:p>
        </w:tc>
        <w:tc>
          <w:tcPr>
            <w:tcW w:w="2732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Преобразующая сила музыки</w:t>
            </w:r>
          </w:p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</w:p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Органная фуга И. Баха, первая часть Пятой симфонии Л. Бетховена, исполнение и слушание музыки по желанию учащихся</w:t>
            </w:r>
          </w:p>
        </w:tc>
        <w:tc>
          <w:tcPr>
            <w:tcW w:w="567" w:type="dxa"/>
          </w:tcPr>
          <w:p w:rsidR="00374EC2" w:rsidRPr="00611DE3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374EC2" w:rsidRPr="00611DE3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Урок - обобщение</w:t>
            </w:r>
          </w:p>
        </w:tc>
        <w:tc>
          <w:tcPr>
            <w:tcW w:w="2835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Способствовать развитию интереса у учащихся к творчеству И. Баха, музыка, которая помогает людям поверить в силу человеческого разума </w:t>
            </w:r>
          </w:p>
        </w:tc>
        <w:tc>
          <w:tcPr>
            <w:tcW w:w="2127" w:type="dxa"/>
          </w:tcPr>
          <w:p w:rsidR="00374EC2" w:rsidRPr="00611DE3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Гомофония. </w:t>
            </w:r>
            <w:proofErr w:type="spellStart"/>
            <w:r w:rsidRPr="00611DE3">
              <w:rPr>
                <w:sz w:val="22"/>
                <w:szCs w:val="22"/>
              </w:rPr>
              <w:t>Одноголосие</w:t>
            </w:r>
            <w:proofErr w:type="spellEnd"/>
            <w:r w:rsidRPr="00611DE3">
              <w:rPr>
                <w:b/>
                <w:sz w:val="22"/>
                <w:szCs w:val="22"/>
              </w:rPr>
              <w:t xml:space="preserve">. </w:t>
            </w:r>
            <w:r w:rsidRPr="00611DE3">
              <w:rPr>
                <w:sz w:val="22"/>
                <w:szCs w:val="22"/>
              </w:rPr>
              <w:t>Полифонический тип. Гомофонный тип. Преобразующее влияние музыки на человека.</w:t>
            </w:r>
          </w:p>
        </w:tc>
        <w:tc>
          <w:tcPr>
            <w:tcW w:w="2409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proofErr w:type="gramStart"/>
            <w:r w:rsidRPr="00611DE3">
              <w:rPr>
                <w:rStyle w:val="a3"/>
                <w:sz w:val="22"/>
                <w:szCs w:val="22"/>
              </w:rPr>
              <w:t>з</w:t>
            </w:r>
            <w:proofErr w:type="gramEnd"/>
            <w:r w:rsidRPr="00611DE3">
              <w:rPr>
                <w:rStyle w:val="a3"/>
                <w:sz w:val="22"/>
                <w:szCs w:val="22"/>
              </w:rPr>
              <w:t>нать</w:t>
            </w:r>
            <w:r w:rsidRPr="00611DE3">
              <w:rPr>
                <w:sz w:val="22"/>
                <w:szCs w:val="22"/>
              </w:rPr>
              <w:t>: Фуг</w:t>
            </w:r>
            <w:proofErr w:type="gramStart"/>
            <w:r w:rsidRPr="00611DE3">
              <w:rPr>
                <w:sz w:val="22"/>
                <w:szCs w:val="22"/>
              </w:rPr>
              <w:t>а-</w:t>
            </w:r>
            <w:proofErr w:type="gramEnd"/>
            <w:r w:rsidRPr="00611DE3">
              <w:rPr>
                <w:sz w:val="22"/>
                <w:szCs w:val="22"/>
              </w:rPr>
              <w:t xml:space="preserve"> многоголосие, все голоса в ней одинаково важны, </w:t>
            </w:r>
            <w:r w:rsidRPr="00611DE3">
              <w:rPr>
                <w:sz w:val="22"/>
                <w:szCs w:val="22"/>
              </w:rPr>
              <w:br/>
            </w:r>
            <w:r w:rsidRPr="00611DE3">
              <w:rPr>
                <w:rStyle w:val="a3"/>
                <w:sz w:val="22"/>
                <w:szCs w:val="22"/>
              </w:rPr>
              <w:t>уметь</w:t>
            </w:r>
            <w:r w:rsidRPr="00611DE3">
              <w:rPr>
                <w:sz w:val="22"/>
                <w:szCs w:val="22"/>
              </w:rPr>
              <w:t>: сравнивать различные   исполнительские трактовки одного и того же произведения</w:t>
            </w:r>
          </w:p>
        </w:tc>
        <w:tc>
          <w:tcPr>
            <w:tcW w:w="1276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Закрепление понятие «фуга», «прелюдия», «менуэт», «полифония».</w:t>
            </w:r>
          </w:p>
        </w:tc>
        <w:tc>
          <w:tcPr>
            <w:tcW w:w="851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</w:p>
        </w:tc>
      </w:tr>
    </w:tbl>
    <w:p w:rsidR="00374EC2" w:rsidRPr="003521A3" w:rsidRDefault="00374EC2" w:rsidP="00374EC2">
      <w:pPr>
        <w:jc w:val="center"/>
        <w:rPr>
          <w:sz w:val="22"/>
          <w:szCs w:val="22"/>
        </w:rPr>
      </w:pPr>
    </w:p>
    <w:p w:rsidR="00374EC2" w:rsidRPr="00E458B9" w:rsidRDefault="00374EC2" w:rsidP="00374EC2">
      <w:pPr>
        <w:jc w:val="center"/>
        <w:rPr>
          <w:b/>
          <w:i/>
        </w:rPr>
      </w:pPr>
    </w:p>
    <w:p w:rsidR="00374EC2" w:rsidRPr="00411653" w:rsidRDefault="00374EC2" w:rsidP="00374EC2">
      <w:pPr>
        <w:jc w:val="center"/>
        <w:rPr>
          <w:b/>
          <w:i/>
        </w:rPr>
      </w:pPr>
      <w:r w:rsidRPr="00411653">
        <w:rPr>
          <w:b/>
          <w:i/>
        </w:rPr>
        <w:t xml:space="preserve">Учебно - тематическое планирование уроков музыки в 5 – </w:t>
      </w:r>
      <w:proofErr w:type="spellStart"/>
      <w:r w:rsidRPr="00411653">
        <w:rPr>
          <w:b/>
          <w:i/>
        </w:rPr>
        <w:t>ом</w:t>
      </w:r>
      <w:proofErr w:type="spellEnd"/>
      <w:r w:rsidRPr="00411653">
        <w:rPr>
          <w:b/>
          <w:i/>
        </w:rPr>
        <w:t xml:space="preserve"> классе</w:t>
      </w:r>
    </w:p>
    <w:p w:rsidR="00374EC2" w:rsidRPr="003521A3" w:rsidRDefault="00374EC2" w:rsidP="00374EC2">
      <w:pPr>
        <w:jc w:val="center"/>
        <w:rPr>
          <w:b/>
          <w:i/>
        </w:rPr>
      </w:pPr>
      <w:r w:rsidRPr="003521A3">
        <w:rPr>
          <w:b/>
          <w:i/>
        </w:rPr>
        <w:t>2 четверть  тема: «Преобразующая сила музыки»</w:t>
      </w:r>
    </w:p>
    <w:p w:rsidR="00374EC2" w:rsidRPr="003521A3" w:rsidRDefault="00374EC2" w:rsidP="00374EC2">
      <w:pPr>
        <w:jc w:val="center"/>
        <w:rPr>
          <w:b/>
          <w:i/>
          <w:sz w:val="22"/>
          <w:szCs w:val="22"/>
        </w:rPr>
      </w:pPr>
    </w:p>
    <w:tbl>
      <w:tblPr>
        <w:tblW w:w="1542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2732"/>
        <w:gridCol w:w="567"/>
        <w:gridCol w:w="1417"/>
        <w:gridCol w:w="2835"/>
        <w:gridCol w:w="2127"/>
        <w:gridCol w:w="2268"/>
        <w:gridCol w:w="1417"/>
        <w:gridCol w:w="851"/>
        <w:gridCol w:w="851"/>
      </w:tblGrid>
      <w:tr w:rsidR="00374EC2" w:rsidRPr="00611DE3" w:rsidTr="00374EC2">
        <w:tc>
          <w:tcPr>
            <w:tcW w:w="360" w:type="dxa"/>
          </w:tcPr>
          <w:p w:rsidR="00374EC2" w:rsidRPr="00611DE3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b/>
                <w:sz w:val="22"/>
                <w:szCs w:val="22"/>
              </w:rPr>
              <w:t xml:space="preserve">№ </w:t>
            </w:r>
            <w:proofErr w:type="spellStart"/>
            <w:r w:rsidRPr="00611DE3">
              <w:rPr>
                <w:b/>
                <w:sz w:val="22"/>
                <w:szCs w:val="22"/>
              </w:rPr>
              <w:t>ур</w:t>
            </w:r>
            <w:proofErr w:type="spellEnd"/>
          </w:p>
        </w:tc>
        <w:tc>
          <w:tcPr>
            <w:tcW w:w="2732" w:type="dxa"/>
          </w:tcPr>
          <w:p w:rsidR="00374EC2" w:rsidRPr="00374EC2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374EC2">
              <w:rPr>
                <w:b/>
                <w:sz w:val="22"/>
                <w:szCs w:val="22"/>
              </w:rPr>
              <w:t>Тема урока</w:t>
            </w:r>
          </w:p>
          <w:p w:rsidR="00374EC2" w:rsidRPr="00374EC2" w:rsidRDefault="00374EC2" w:rsidP="006C274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Кол-во часов</w:t>
            </w:r>
          </w:p>
        </w:tc>
        <w:tc>
          <w:tcPr>
            <w:tcW w:w="1417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Тип урока</w:t>
            </w:r>
          </w:p>
        </w:tc>
        <w:tc>
          <w:tcPr>
            <w:tcW w:w="2835" w:type="dxa"/>
          </w:tcPr>
          <w:p w:rsidR="00374EC2" w:rsidRPr="00374EC2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2127" w:type="dxa"/>
          </w:tcPr>
          <w:p w:rsidR="00374EC2" w:rsidRPr="00374EC2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Виды контроля, измерители</w:t>
            </w:r>
          </w:p>
        </w:tc>
        <w:tc>
          <w:tcPr>
            <w:tcW w:w="2268" w:type="dxa"/>
          </w:tcPr>
          <w:p w:rsidR="00374EC2" w:rsidRPr="00374EC2" w:rsidRDefault="00374EC2" w:rsidP="006C2746">
            <w:pPr>
              <w:jc w:val="both"/>
              <w:rPr>
                <w:b/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Планируемые результаты освоения материала</w:t>
            </w:r>
          </w:p>
        </w:tc>
        <w:tc>
          <w:tcPr>
            <w:tcW w:w="1417" w:type="dxa"/>
          </w:tcPr>
          <w:p w:rsidR="00374EC2" w:rsidRPr="00374EC2" w:rsidRDefault="00374EC2" w:rsidP="006C2746">
            <w:pPr>
              <w:rPr>
                <w:sz w:val="22"/>
                <w:szCs w:val="22"/>
              </w:rPr>
            </w:pPr>
            <w:proofErr w:type="gramStart"/>
            <w:r w:rsidRPr="00374EC2">
              <w:rPr>
                <w:sz w:val="22"/>
                <w:szCs w:val="22"/>
              </w:rPr>
              <w:t>Домашнее</w:t>
            </w:r>
            <w:proofErr w:type="gramEnd"/>
          </w:p>
          <w:p w:rsidR="00374EC2" w:rsidRPr="00374EC2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задание</w:t>
            </w:r>
          </w:p>
        </w:tc>
        <w:tc>
          <w:tcPr>
            <w:tcW w:w="851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  <w:lang w:val="en-US"/>
              </w:rPr>
            </w:pPr>
            <w:r w:rsidRPr="00374EC2">
              <w:rPr>
                <w:sz w:val="22"/>
                <w:szCs w:val="22"/>
              </w:rPr>
              <w:t>Дата проведения урок</w:t>
            </w:r>
          </w:p>
        </w:tc>
        <w:tc>
          <w:tcPr>
            <w:tcW w:w="851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Факт</w:t>
            </w:r>
          </w:p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дата</w:t>
            </w:r>
          </w:p>
        </w:tc>
      </w:tr>
      <w:tr w:rsidR="00374EC2" w:rsidRPr="00611DE3" w:rsidTr="00374EC2">
        <w:tc>
          <w:tcPr>
            <w:tcW w:w="360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1</w:t>
            </w:r>
          </w:p>
        </w:tc>
        <w:tc>
          <w:tcPr>
            <w:tcW w:w="2732" w:type="dxa"/>
          </w:tcPr>
          <w:p w:rsidR="00374EC2" w:rsidRPr="00374EC2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 xml:space="preserve">Преобразующая сила музыки. Воздействие музыки на общество в переломные моменты истории. «Интернационал» П. </w:t>
            </w:r>
            <w:proofErr w:type="spellStart"/>
            <w:r w:rsidRPr="00374EC2">
              <w:rPr>
                <w:sz w:val="22"/>
                <w:szCs w:val="22"/>
              </w:rPr>
              <w:t>Дегейтьера</w:t>
            </w:r>
            <w:proofErr w:type="spellEnd"/>
            <w:r w:rsidRPr="00374EC2">
              <w:rPr>
                <w:sz w:val="22"/>
                <w:szCs w:val="22"/>
              </w:rPr>
              <w:t xml:space="preserve">, «Марсельеза» Р. Де Лиля, «Маленький реквием» Д. </w:t>
            </w:r>
            <w:proofErr w:type="spellStart"/>
            <w:r w:rsidRPr="00374EC2">
              <w:rPr>
                <w:sz w:val="22"/>
                <w:szCs w:val="22"/>
              </w:rPr>
              <w:t>Кабалевского</w:t>
            </w:r>
            <w:proofErr w:type="spellEnd"/>
          </w:p>
        </w:tc>
        <w:tc>
          <w:tcPr>
            <w:tcW w:w="567" w:type="dxa"/>
          </w:tcPr>
          <w:p w:rsidR="00374EC2" w:rsidRPr="00374EC2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374EC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74EC2" w:rsidRPr="00374EC2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Объяснение нового материала</w:t>
            </w:r>
          </w:p>
        </w:tc>
        <w:tc>
          <w:tcPr>
            <w:tcW w:w="2835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Показать, как песня проявляет себя в переломный момент истории</w:t>
            </w:r>
          </w:p>
        </w:tc>
        <w:tc>
          <w:tcPr>
            <w:tcW w:w="2127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Революционные песни Франции. Реквием.</w:t>
            </w:r>
          </w:p>
        </w:tc>
        <w:tc>
          <w:tcPr>
            <w:tcW w:w="2268" w:type="dxa"/>
          </w:tcPr>
          <w:p w:rsidR="00374EC2" w:rsidRPr="00374EC2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Понимать, как содержание музыки влияет на характер человека</w:t>
            </w:r>
          </w:p>
        </w:tc>
        <w:tc>
          <w:tcPr>
            <w:tcW w:w="1417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Знать историю создания песен французской революции</w:t>
            </w:r>
          </w:p>
        </w:tc>
        <w:tc>
          <w:tcPr>
            <w:tcW w:w="851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</w:p>
        </w:tc>
      </w:tr>
      <w:tr w:rsidR="00374EC2" w:rsidRPr="00611DE3" w:rsidTr="00374EC2">
        <w:tc>
          <w:tcPr>
            <w:tcW w:w="360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2</w:t>
            </w:r>
          </w:p>
        </w:tc>
        <w:tc>
          <w:tcPr>
            <w:tcW w:w="2732" w:type="dxa"/>
          </w:tcPr>
          <w:p w:rsidR="00374EC2" w:rsidRPr="00374EC2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 xml:space="preserve">Преобразующая сила музыки. Взволнованные </w:t>
            </w:r>
            <w:r w:rsidRPr="00374EC2">
              <w:rPr>
                <w:sz w:val="22"/>
                <w:szCs w:val="22"/>
              </w:rPr>
              <w:lastRenderedPageBreak/>
              <w:t>интонации музыки. Первая часть</w:t>
            </w:r>
            <w:proofErr w:type="gramStart"/>
            <w:r w:rsidRPr="00374EC2">
              <w:rPr>
                <w:sz w:val="22"/>
                <w:szCs w:val="22"/>
              </w:rPr>
              <w:t xml:space="preserve"> В</w:t>
            </w:r>
            <w:proofErr w:type="gramEnd"/>
            <w:r w:rsidRPr="00374EC2">
              <w:rPr>
                <w:sz w:val="22"/>
                <w:szCs w:val="22"/>
              </w:rPr>
              <w:t>торого концерта для фор – но с оркестром С. Рахманинова, Е. Жарковский «Чапай остался жив!»</w:t>
            </w:r>
          </w:p>
        </w:tc>
        <w:tc>
          <w:tcPr>
            <w:tcW w:w="567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417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 xml:space="preserve">Объяснение нового </w:t>
            </w:r>
            <w:r w:rsidRPr="00374EC2">
              <w:rPr>
                <w:sz w:val="22"/>
                <w:szCs w:val="22"/>
              </w:rPr>
              <w:lastRenderedPageBreak/>
              <w:t>материала</w:t>
            </w:r>
          </w:p>
        </w:tc>
        <w:tc>
          <w:tcPr>
            <w:tcW w:w="2835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lastRenderedPageBreak/>
              <w:t xml:space="preserve">Показать, как в музыкальных </w:t>
            </w:r>
            <w:r w:rsidRPr="00374EC2">
              <w:rPr>
                <w:sz w:val="22"/>
                <w:szCs w:val="22"/>
              </w:rPr>
              <w:lastRenderedPageBreak/>
              <w:t>произведениях отразились напряжения дореволюционного времени</w:t>
            </w:r>
          </w:p>
        </w:tc>
        <w:tc>
          <w:tcPr>
            <w:tcW w:w="2127" w:type="dxa"/>
          </w:tcPr>
          <w:p w:rsidR="00374EC2" w:rsidRPr="00374EC2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lastRenderedPageBreak/>
              <w:t xml:space="preserve">Революционные песни Франции. </w:t>
            </w:r>
            <w:r w:rsidRPr="00374EC2">
              <w:rPr>
                <w:sz w:val="22"/>
                <w:szCs w:val="22"/>
              </w:rPr>
              <w:lastRenderedPageBreak/>
              <w:t>Реквием.</w:t>
            </w:r>
          </w:p>
        </w:tc>
        <w:tc>
          <w:tcPr>
            <w:tcW w:w="2268" w:type="dxa"/>
          </w:tcPr>
          <w:p w:rsidR="00374EC2" w:rsidRPr="00374EC2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374EC2">
              <w:rPr>
                <w:rStyle w:val="a3"/>
                <w:sz w:val="22"/>
                <w:szCs w:val="22"/>
              </w:rPr>
              <w:lastRenderedPageBreak/>
              <w:t>уметь</w:t>
            </w:r>
            <w:r w:rsidRPr="00374EC2">
              <w:rPr>
                <w:sz w:val="22"/>
                <w:szCs w:val="22"/>
              </w:rPr>
              <w:t xml:space="preserve">: слушать музыку; отдельные </w:t>
            </w:r>
            <w:r w:rsidRPr="00374EC2">
              <w:rPr>
                <w:sz w:val="22"/>
                <w:szCs w:val="22"/>
              </w:rPr>
              <w:lastRenderedPageBreak/>
              <w:t>фрагменты и музыкальные произведения</w:t>
            </w:r>
          </w:p>
        </w:tc>
        <w:tc>
          <w:tcPr>
            <w:tcW w:w="1417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  <w:proofErr w:type="spellStart"/>
            <w:r w:rsidRPr="00374EC2">
              <w:rPr>
                <w:sz w:val="22"/>
                <w:szCs w:val="22"/>
              </w:rPr>
              <w:lastRenderedPageBreak/>
              <w:t>Вокально</w:t>
            </w:r>
            <w:proofErr w:type="spellEnd"/>
            <w:r w:rsidRPr="00374EC2">
              <w:rPr>
                <w:sz w:val="22"/>
                <w:szCs w:val="22"/>
              </w:rPr>
              <w:t xml:space="preserve"> – хоровая </w:t>
            </w:r>
            <w:r w:rsidRPr="00374EC2">
              <w:rPr>
                <w:sz w:val="22"/>
                <w:szCs w:val="22"/>
              </w:rPr>
              <w:lastRenderedPageBreak/>
              <w:t>работа в  песне  Е. Жарковского  «</w:t>
            </w:r>
            <w:proofErr w:type="gramStart"/>
            <w:r w:rsidRPr="00374EC2">
              <w:rPr>
                <w:sz w:val="22"/>
                <w:szCs w:val="22"/>
              </w:rPr>
              <w:t>Чапай</w:t>
            </w:r>
            <w:proofErr w:type="gramEnd"/>
            <w:r w:rsidRPr="00374EC2">
              <w:rPr>
                <w:sz w:val="22"/>
                <w:szCs w:val="22"/>
              </w:rPr>
              <w:t xml:space="preserve"> остался жив!»</w:t>
            </w:r>
          </w:p>
        </w:tc>
        <w:tc>
          <w:tcPr>
            <w:tcW w:w="851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</w:p>
        </w:tc>
      </w:tr>
      <w:tr w:rsidR="00374EC2" w:rsidRPr="00611DE3" w:rsidTr="00374EC2">
        <w:tc>
          <w:tcPr>
            <w:tcW w:w="360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732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Преобразующая сила музыки. Сатирические  интонации в музыке.</w:t>
            </w:r>
          </w:p>
          <w:p w:rsidR="00374EC2" w:rsidRPr="00374EC2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 xml:space="preserve">«Песня единого фронта» Г. </w:t>
            </w:r>
            <w:proofErr w:type="spellStart"/>
            <w:r w:rsidRPr="00374EC2">
              <w:rPr>
                <w:sz w:val="22"/>
                <w:szCs w:val="22"/>
              </w:rPr>
              <w:t>Эйслера</w:t>
            </w:r>
            <w:proofErr w:type="spellEnd"/>
            <w:r w:rsidRPr="00374EC2">
              <w:rPr>
                <w:sz w:val="22"/>
                <w:szCs w:val="22"/>
              </w:rPr>
              <w:t>, «Шествие» из оперы «Золотой петушок» Н. Римского – Корсакова, Е. Жарковский «</w:t>
            </w:r>
            <w:proofErr w:type="gramStart"/>
            <w:r w:rsidRPr="00374EC2">
              <w:rPr>
                <w:sz w:val="22"/>
                <w:szCs w:val="22"/>
              </w:rPr>
              <w:t>Чапай</w:t>
            </w:r>
            <w:proofErr w:type="gramEnd"/>
            <w:r w:rsidRPr="00374EC2">
              <w:rPr>
                <w:sz w:val="22"/>
                <w:szCs w:val="22"/>
              </w:rPr>
              <w:t xml:space="preserve"> остался жив!»</w:t>
            </w:r>
          </w:p>
        </w:tc>
        <w:tc>
          <w:tcPr>
            <w:tcW w:w="567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Объяснение нового материала</w:t>
            </w:r>
          </w:p>
        </w:tc>
        <w:tc>
          <w:tcPr>
            <w:tcW w:w="2835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Показать, как в музыкальных произведениях отразились напряжения дореволюционного времени</w:t>
            </w:r>
          </w:p>
        </w:tc>
        <w:tc>
          <w:tcPr>
            <w:tcW w:w="2127" w:type="dxa"/>
          </w:tcPr>
          <w:p w:rsidR="00374EC2" w:rsidRPr="00374EC2" w:rsidRDefault="00374EC2" w:rsidP="006C2746">
            <w:pPr>
              <w:rPr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Оперное либретто. Интонации разных тем  оперы – изобразительность и выразительность</w:t>
            </w:r>
          </w:p>
        </w:tc>
        <w:tc>
          <w:tcPr>
            <w:tcW w:w="2268" w:type="dxa"/>
          </w:tcPr>
          <w:p w:rsidR="00374EC2" w:rsidRPr="00374EC2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374EC2">
              <w:rPr>
                <w:rStyle w:val="a3"/>
                <w:sz w:val="22"/>
                <w:szCs w:val="22"/>
              </w:rPr>
              <w:t>уметь</w:t>
            </w:r>
            <w:r w:rsidRPr="00374EC2">
              <w:rPr>
                <w:sz w:val="22"/>
                <w:szCs w:val="22"/>
              </w:rPr>
              <w:t xml:space="preserve">: слушать музыку; отдельные фрагменты и </w:t>
            </w:r>
            <w:proofErr w:type="spellStart"/>
            <w:r w:rsidRPr="00374EC2">
              <w:rPr>
                <w:sz w:val="22"/>
                <w:szCs w:val="22"/>
              </w:rPr>
              <w:t>Вокально</w:t>
            </w:r>
            <w:proofErr w:type="spellEnd"/>
            <w:r w:rsidRPr="00374EC2">
              <w:rPr>
                <w:sz w:val="22"/>
                <w:szCs w:val="22"/>
              </w:rPr>
              <w:t xml:space="preserve"> – хоровая работа в  песне  Е. Жарковского  «</w:t>
            </w:r>
            <w:proofErr w:type="gramStart"/>
            <w:r w:rsidRPr="00374EC2">
              <w:rPr>
                <w:sz w:val="22"/>
                <w:szCs w:val="22"/>
              </w:rPr>
              <w:t>Чапай</w:t>
            </w:r>
            <w:proofErr w:type="gramEnd"/>
            <w:r w:rsidRPr="00374EC2">
              <w:rPr>
                <w:sz w:val="22"/>
                <w:szCs w:val="22"/>
              </w:rPr>
              <w:t xml:space="preserve"> остался жив!»музыкальные произведения</w:t>
            </w:r>
          </w:p>
        </w:tc>
        <w:tc>
          <w:tcPr>
            <w:tcW w:w="1417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Литературное либретто к опере «Золотой петушок»</w:t>
            </w:r>
          </w:p>
        </w:tc>
        <w:tc>
          <w:tcPr>
            <w:tcW w:w="851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</w:p>
        </w:tc>
      </w:tr>
      <w:tr w:rsidR="00374EC2" w:rsidRPr="00611DE3" w:rsidTr="00374EC2">
        <w:tc>
          <w:tcPr>
            <w:tcW w:w="360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4</w:t>
            </w:r>
          </w:p>
        </w:tc>
        <w:tc>
          <w:tcPr>
            <w:tcW w:w="2732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 xml:space="preserve">Преобразующая сила музыки. </w:t>
            </w:r>
          </w:p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Е. Жарковский «</w:t>
            </w:r>
            <w:proofErr w:type="gramStart"/>
            <w:r w:rsidRPr="00374EC2">
              <w:rPr>
                <w:sz w:val="22"/>
                <w:szCs w:val="22"/>
              </w:rPr>
              <w:t>Чапай</w:t>
            </w:r>
            <w:proofErr w:type="gramEnd"/>
            <w:r w:rsidRPr="00374EC2">
              <w:rPr>
                <w:sz w:val="22"/>
                <w:szCs w:val="22"/>
              </w:rPr>
              <w:t xml:space="preserve"> остался жив!»  «</w:t>
            </w:r>
            <w:proofErr w:type="gramStart"/>
            <w:r w:rsidRPr="00374EC2">
              <w:rPr>
                <w:sz w:val="22"/>
                <w:szCs w:val="22"/>
              </w:rPr>
              <w:t>Во</w:t>
            </w:r>
            <w:proofErr w:type="gramEnd"/>
            <w:r w:rsidRPr="00374EC2">
              <w:rPr>
                <w:sz w:val="22"/>
                <w:szCs w:val="22"/>
              </w:rPr>
              <w:t xml:space="preserve"> кузнице» русская народная песня, Этюд №12 А. Скрябина</w:t>
            </w:r>
          </w:p>
        </w:tc>
        <w:tc>
          <w:tcPr>
            <w:tcW w:w="567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Закрепление нового материала. Комбинированный урок</w:t>
            </w:r>
          </w:p>
        </w:tc>
        <w:tc>
          <w:tcPr>
            <w:tcW w:w="2835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Показать, как в музыкальных произведениях отразились напряжения дореволюционного времени</w:t>
            </w:r>
          </w:p>
        </w:tc>
        <w:tc>
          <w:tcPr>
            <w:tcW w:w="2127" w:type="dxa"/>
          </w:tcPr>
          <w:p w:rsidR="00374EC2" w:rsidRPr="00374EC2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Влияние музыки на человека, на многих людей. Понятие – этюд.</w:t>
            </w:r>
          </w:p>
        </w:tc>
        <w:tc>
          <w:tcPr>
            <w:tcW w:w="2268" w:type="dxa"/>
          </w:tcPr>
          <w:p w:rsidR="00374EC2" w:rsidRPr="00374EC2" w:rsidRDefault="00374EC2" w:rsidP="006C2746">
            <w:pPr>
              <w:jc w:val="center"/>
              <w:rPr>
                <w:rStyle w:val="a3"/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Понимать, как содержание музыки влияет на характер человека</w:t>
            </w:r>
          </w:p>
        </w:tc>
        <w:tc>
          <w:tcPr>
            <w:tcW w:w="1417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Закрепление понятия «либретто опера</w:t>
            </w:r>
            <w:r w:rsidRPr="00374EC2">
              <w:rPr>
                <w:sz w:val="22"/>
                <w:szCs w:val="22"/>
              </w:rPr>
              <w:t>, Этюд»</w:t>
            </w:r>
          </w:p>
        </w:tc>
        <w:tc>
          <w:tcPr>
            <w:tcW w:w="851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</w:p>
        </w:tc>
      </w:tr>
      <w:tr w:rsidR="00374EC2" w:rsidRPr="00611DE3" w:rsidTr="00374EC2">
        <w:tc>
          <w:tcPr>
            <w:tcW w:w="360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5</w:t>
            </w:r>
          </w:p>
        </w:tc>
        <w:tc>
          <w:tcPr>
            <w:tcW w:w="2732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Преобразующая сила музыки</w:t>
            </w:r>
          </w:p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Сцена на площади из второго действия оперы « В бурю» Т. Хренникова, «</w:t>
            </w:r>
            <w:proofErr w:type="gramStart"/>
            <w:r w:rsidRPr="00374EC2">
              <w:rPr>
                <w:sz w:val="22"/>
                <w:szCs w:val="22"/>
              </w:rPr>
              <w:t>Во</w:t>
            </w:r>
            <w:proofErr w:type="gramEnd"/>
            <w:r w:rsidRPr="00374EC2">
              <w:rPr>
                <w:sz w:val="22"/>
                <w:szCs w:val="22"/>
              </w:rPr>
              <w:t xml:space="preserve"> кузнице» русская народная песня </w:t>
            </w:r>
          </w:p>
        </w:tc>
        <w:tc>
          <w:tcPr>
            <w:tcW w:w="567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Объяснение нового материала</w:t>
            </w:r>
          </w:p>
        </w:tc>
        <w:tc>
          <w:tcPr>
            <w:tcW w:w="2835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Показать, как песня проявляет себя в переломный момент истории</w:t>
            </w:r>
          </w:p>
        </w:tc>
        <w:tc>
          <w:tcPr>
            <w:tcW w:w="2127" w:type="dxa"/>
          </w:tcPr>
          <w:p w:rsidR="00374EC2" w:rsidRPr="00374EC2" w:rsidRDefault="00374EC2" w:rsidP="006C2746">
            <w:pPr>
              <w:jc w:val="center"/>
              <w:rPr>
                <w:b/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Интонации разных тем  оперы – изобразительность и выразительность</w:t>
            </w:r>
          </w:p>
        </w:tc>
        <w:tc>
          <w:tcPr>
            <w:tcW w:w="2268" w:type="dxa"/>
          </w:tcPr>
          <w:p w:rsidR="00374EC2" w:rsidRPr="00374EC2" w:rsidRDefault="00374EC2" w:rsidP="006C2746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 w:rsidRPr="00374EC2">
              <w:rPr>
                <w:rStyle w:val="a3"/>
                <w:b w:val="0"/>
                <w:sz w:val="22"/>
                <w:szCs w:val="22"/>
              </w:rPr>
              <w:t xml:space="preserve">Понимать, что </w:t>
            </w:r>
            <w:proofErr w:type="gramStart"/>
            <w:r w:rsidRPr="00374EC2">
              <w:rPr>
                <w:rStyle w:val="a3"/>
                <w:b w:val="0"/>
                <w:sz w:val="22"/>
                <w:szCs w:val="22"/>
              </w:rPr>
              <w:t>жизненная</w:t>
            </w:r>
            <w:proofErr w:type="gramEnd"/>
            <w:r w:rsidRPr="00374EC2">
              <w:rPr>
                <w:rStyle w:val="a3"/>
                <w:b w:val="0"/>
                <w:sz w:val="22"/>
                <w:szCs w:val="22"/>
              </w:rPr>
              <w:t xml:space="preserve"> правда неотделима от правды искусства</w:t>
            </w:r>
          </w:p>
        </w:tc>
        <w:tc>
          <w:tcPr>
            <w:tcW w:w="1417" w:type="dxa"/>
          </w:tcPr>
          <w:p w:rsidR="00374EC2" w:rsidRPr="00374EC2" w:rsidRDefault="00374EC2" w:rsidP="00374EC2">
            <w:pPr>
              <w:jc w:val="center"/>
              <w:rPr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Закрепление понятия «</w:t>
            </w:r>
            <w:proofErr w:type="spellStart"/>
            <w:r w:rsidRPr="00374EC2">
              <w:rPr>
                <w:sz w:val="22"/>
                <w:szCs w:val="22"/>
              </w:rPr>
              <w:t>либретто</w:t>
            </w:r>
            <w:r>
              <w:rPr>
                <w:sz w:val="22"/>
                <w:szCs w:val="22"/>
              </w:rPr>
              <w:t>опера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Pr="00374EC2">
              <w:rPr>
                <w:sz w:val="22"/>
                <w:szCs w:val="22"/>
              </w:rPr>
              <w:t>Этюд»</w:t>
            </w:r>
          </w:p>
        </w:tc>
        <w:tc>
          <w:tcPr>
            <w:tcW w:w="851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</w:p>
        </w:tc>
      </w:tr>
      <w:tr w:rsidR="00374EC2" w:rsidRPr="00611DE3" w:rsidTr="00374EC2">
        <w:tc>
          <w:tcPr>
            <w:tcW w:w="360" w:type="dxa"/>
          </w:tcPr>
          <w:p w:rsidR="00374EC2" w:rsidRPr="00611DE3" w:rsidRDefault="00374EC2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6-7</w:t>
            </w:r>
          </w:p>
        </w:tc>
        <w:tc>
          <w:tcPr>
            <w:tcW w:w="2732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Преобразующая сила музыки</w:t>
            </w:r>
          </w:p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Подготовка к заключительному уроку – концерту, музыка по выбору учителя или учащихся - исполнение</w:t>
            </w:r>
          </w:p>
        </w:tc>
        <w:tc>
          <w:tcPr>
            <w:tcW w:w="567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Закрепление нового материала. Комбинированный урок</w:t>
            </w:r>
          </w:p>
        </w:tc>
        <w:tc>
          <w:tcPr>
            <w:tcW w:w="2835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Показать, что сила музыки в её  воздействии на людей</w:t>
            </w:r>
          </w:p>
        </w:tc>
        <w:tc>
          <w:tcPr>
            <w:tcW w:w="2127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Закрепить и обобщить основные понятия по теме четверти</w:t>
            </w:r>
          </w:p>
        </w:tc>
        <w:tc>
          <w:tcPr>
            <w:tcW w:w="2268" w:type="dxa"/>
          </w:tcPr>
          <w:p w:rsidR="00374EC2" w:rsidRPr="00374EC2" w:rsidRDefault="00374EC2" w:rsidP="006C2746">
            <w:pPr>
              <w:jc w:val="center"/>
              <w:rPr>
                <w:rStyle w:val="a3"/>
                <w:sz w:val="22"/>
                <w:szCs w:val="22"/>
              </w:rPr>
            </w:pPr>
            <w:r w:rsidRPr="00374EC2">
              <w:rPr>
                <w:rStyle w:val="a3"/>
                <w:sz w:val="22"/>
                <w:szCs w:val="22"/>
              </w:rPr>
              <w:t>уметь</w:t>
            </w:r>
            <w:r w:rsidRPr="00374EC2">
              <w:rPr>
                <w:sz w:val="22"/>
                <w:szCs w:val="22"/>
              </w:rPr>
              <w:t>: слушать музыку; отдельные фрагменты и музыкальные произведения</w:t>
            </w:r>
          </w:p>
        </w:tc>
        <w:tc>
          <w:tcPr>
            <w:tcW w:w="1417" w:type="dxa"/>
          </w:tcPr>
          <w:p w:rsidR="00374EC2" w:rsidRPr="00374EC2" w:rsidRDefault="00374EC2" w:rsidP="00374EC2">
            <w:pPr>
              <w:jc w:val="center"/>
              <w:rPr>
                <w:b/>
                <w:sz w:val="22"/>
                <w:szCs w:val="22"/>
              </w:rPr>
            </w:pPr>
            <w:r w:rsidRPr="00374EC2">
              <w:rPr>
                <w:sz w:val="22"/>
                <w:szCs w:val="22"/>
              </w:rPr>
              <w:t>Подготовка к заключительному уроку – концерту, исполнение</w:t>
            </w:r>
          </w:p>
        </w:tc>
        <w:tc>
          <w:tcPr>
            <w:tcW w:w="851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74EC2" w:rsidRPr="00374EC2" w:rsidRDefault="00374EC2" w:rsidP="006C2746">
            <w:pPr>
              <w:jc w:val="center"/>
              <w:rPr>
                <w:sz w:val="22"/>
                <w:szCs w:val="22"/>
              </w:rPr>
            </w:pPr>
          </w:p>
        </w:tc>
      </w:tr>
    </w:tbl>
    <w:p w:rsidR="00374EC2" w:rsidRDefault="00374EC2" w:rsidP="00374EC2">
      <w:pPr>
        <w:jc w:val="center"/>
      </w:pPr>
    </w:p>
    <w:p w:rsidR="00374EC2" w:rsidRDefault="00374EC2" w:rsidP="00374EC2">
      <w:pPr>
        <w:jc w:val="center"/>
      </w:pPr>
    </w:p>
    <w:p w:rsidR="00374EC2" w:rsidRPr="00411653" w:rsidRDefault="00374EC2" w:rsidP="00374EC2">
      <w:pPr>
        <w:jc w:val="center"/>
        <w:rPr>
          <w:b/>
          <w:i/>
        </w:rPr>
      </w:pPr>
      <w:r w:rsidRPr="00411653">
        <w:rPr>
          <w:b/>
          <w:i/>
        </w:rPr>
        <w:lastRenderedPageBreak/>
        <w:t xml:space="preserve">Учебно - тематическое планирование уроков музыки в 5 – </w:t>
      </w:r>
      <w:proofErr w:type="spellStart"/>
      <w:r w:rsidRPr="00411653">
        <w:rPr>
          <w:b/>
          <w:i/>
        </w:rPr>
        <w:t>ом</w:t>
      </w:r>
      <w:proofErr w:type="spellEnd"/>
      <w:r w:rsidRPr="00411653">
        <w:rPr>
          <w:b/>
          <w:i/>
        </w:rPr>
        <w:t xml:space="preserve"> классе</w:t>
      </w:r>
    </w:p>
    <w:p w:rsidR="00374EC2" w:rsidRPr="00286A1D" w:rsidRDefault="00374EC2" w:rsidP="00374EC2">
      <w:pPr>
        <w:jc w:val="center"/>
        <w:rPr>
          <w:b/>
          <w:i/>
        </w:rPr>
      </w:pPr>
      <w:r w:rsidRPr="00286A1D">
        <w:rPr>
          <w:b/>
          <w:i/>
        </w:rPr>
        <w:t>3 четверть  тема: «В чём сила музыки?»</w:t>
      </w:r>
    </w:p>
    <w:p w:rsidR="00374EC2" w:rsidRDefault="00374EC2" w:rsidP="00374EC2">
      <w:pPr>
        <w:jc w:val="center"/>
        <w:rPr>
          <w:b/>
          <w:i/>
          <w:sz w:val="28"/>
          <w:szCs w:val="28"/>
        </w:rPr>
      </w:pPr>
    </w:p>
    <w:tbl>
      <w:tblPr>
        <w:tblW w:w="1542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2732"/>
        <w:gridCol w:w="567"/>
        <w:gridCol w:w="1417"/>
        <w:gridCol w:w="2835"/>
        <w:gridCol w:w="2127"/>
        <w:gridCol w:w="2268"/>
        <w:gridCol w:w="1417"/>
        <w:gridCol w:w="851"/>
        <w:gridCol w:w="851"/>
      </w:tblGrid>
      <w:tr w:rsidR="006046AC" w:rsidRPr="006046AC" w:rsidTr="006046AC">
        <w:tc>
          <w:tcPr>
            <w:tcW w:w="360" w:type="dxa"/>
          </w:tcPr>
          <w:p w:rsidR="006046AC" w:rsidRPr="00611DE3" w:rsidRDefault="006046AC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b/>
                <w:sz w:val="22"/>
                <w:szCs w:val="22"/>
              </w:rPr>
              <w:t xml:space="preserve">№ </w:t>
            </w:r>
            <w:proofErr w:type="spellStart"/>
            <w:r w:rsidRPr="00611DE3">
              <w:rPr>
                <w:b/>
                <w:sz w:val="22"/>
                <w:szCs w:val="22"/>
              </w:rPr>
              <w:t>ур</w:t>
            </w:r>
            <w:proofErr w:type="spellEnd"/>
          </w:p>
        </w:tc>
        <w:tc>
          <w:tcPr>
            <w:tcW w:w="2732" w:type="dxa"/>
          </w:tcPr>
          <w:p w:rsidR="006046AC" w:rsidRPr="00611DE3" w:rsidRDefault="006046AC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b/>
                <w:sz w:val="22"/>
                <w:szCs w:val="22"/>
              </w:rPr>
              <w:t>Тема урока</w:t>
            </w:r>
          </w:p>
          <w:p w:rsidR="006046AC" w:rsidRPr="00611DE3" w:rsidRDefault="006046AC" w:rsidP="006C274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Кол-во часов</w:t>
            </w:r>
          </w:p>
        </w:tc>
        <w:tc>
          <w:tcPr>
            <w:tcW w:w="141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Тип урока</w:t>
            </w:r>
          </w:p>
        </w:tc>
        <w:tc>
          <w:tcPr>
            <w:tcW w:w="2835" w:type="dxa"/>
          </w:tcPr>
          <w:p w:rsidR="006046AC" w:rsidRPr="00611DE3" w:rsidRDefault="006046AC" w:rsidP="006C2746">
            <w:pPr>
              <w:jc w:val="center"/>
              <w:rPr>
                <w:b/>
                <w:sz w:val="22"/>
                <w:szCs w:val="22"/>
              </w:rPr>
            </w:pPr>
            <w:r>
              <w:t>Характеристика деятельности учащихся или виды учебной деятельности</w:t>
            </w:r>
          </w:p>
        </w:tc>
        <w:tc>
          <w:tcPr>
            <w:tcW w:w="2127" w:type="dxa"/>
          </w:tcPr>
          <w:p w:rsidR="006046AC" w:rsidRPr="00611DE3" w:rsidRDefault="006046AC" w:rsidP="006C2746">
            <w:pPr>
              <w:jc w:val="center"/>
              <w:rPr>
                <w:b/>
                <w:sz w:val="22"/>
                <w:szCs w:val="22"/>
              </w:rPr>
            </w:pPr>
            <w:r>
              <w:t>Виды контроля, измерители</w:t>
            </w:r>
          </w:p>
        </w:tc>
        <w:tc>
          <w:tcPr>
            <w:tcW w:w="2268" w:type="dxa"/>
          </w:tcPr>
          <w:p w:rsidR="006046AC" w:rsidRPr="00611DE3" w:rsidRDefault="006046AC" w:rsidP="006C2746">
            <w:pPr>
              <w:jc w:val="both"/>
              <w:rPr>
                <w:b/>
                <w:sz w:val="22"/>
                <w:szCs w:val="22"/>
              </w:rPr>
            </w:pPr>
            <w:r>
              <w:t>Планируемые результаты освоения материала</w:t>
            </w:r>
          </w:p>
        </w:tc>
        <w:tc>
          <w:tcPr>
            <w:tcW w:w="1417" w:type="dxa"/>
          </w:tcPr>
          <w:p w:rsidR="006046AC" w:rsidRDefault="006046AC" w:rsidP="006C2746">
            <w:proofErr w:type="gramStart"/>
            <w:r>
              <w:t>Домашнее</w:t>
            </w:r>
            <w:proofErr w:type="gramEnd"/>
          </w:p>
          <w:p w:rsidR="006046AC" w:rsidRPr="00611DE3" w:rsidRDefault="006046AC" w:rsidP="006C2746">
            <w:pPr>
              <w:jc w:val="center"/>
              <w:rPr>
                <w:b/>
                <w:sz w:val="22"/>
                <w:szCs w:val="22"/>
              </w:rPr>
            </w:pPr>
            <w:r>
              <w:t>задание</w:t>
            </w:r>
          </w:p>
        </w:tc>
        <w:tc>
          <w:tcPr>
            <w:tcW w:w="851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  <w:lang w:val="en-US"/>
              </w:rPr>
            </w:pPr>
            <w:r w:rsidRPr="00611DE3">
              <w:rPr>
                <w:sz w:val="22"/>
                <w:szCs w:val="22"/>
              </w:rPr>
              <w:t>Дата проведения урок</w:t>
            </w:r>
          </w:p>
        </w:tc>
        <w:tc>
          <w:tcPr>
            <w:tcW w:w="851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Фак</w:t>
            </w:r>
            <w:proofErr w:type="spellEnd"/>
            <w:r>
              <w:rPr>
                <w:sz w:val="22"/>
                <w:szCs w:val="22"/>
              </w:rPr>
              <w:t>. дата</w:t>
            </w:r>
          </w:p>
        </w:tc>
      </w:tr>
      <w:tr w:rsidR="006046AC" w:rsidRPr="00611DE3" w:rsidTr="006046AC">
        <w:tc>
          <w:tcPr>
            <w:tcW w:w="360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1</w:t>
            </w:r>
          </w:p>
        </w:tc>
        <w:tc>
          <w:tcPr>
            <w:tcW w:w="2732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Красота </w:t>
            </w:r>
            <w:proofErr w:type="gramStart"/>
            <w:r w:rsidRPr="00611DE3">
              <w:rPr>
                <w:sz w:val="22"/>
                <w:szCs w:val="22"/>
              </w:rPr>
              <w:t>и</w:t>
            </w:r>
            <w:proofErr w:type="gramEnd"/>
            <w:r w:rsidRPr="00611DE3">
              <w:rPr>
                <w:sz w:val="22"/>
                <w:szCs w:val="22"/>
              </w:rPr>
              <w:t xml:space="preserve"> правда в искусстве и в жизни</w:t>
            </w:r>
          </w:p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Ария Сусанина М. Глинка, Хор «Славься», «Баллада о солдате» В. Соловьёв - Седой</w:t>
            </w:r>
          </w:p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6046AC" w:rsidRPr="00611DE3" w:rsidRDefault="006046AC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046AC" w:rsidRPr="00611DE3" w:rsidRDefault="006046AC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Объяснение нового материала</w:t>
            </w:r>
          </w:p>
        </w:tc>
        <w:tc>
          <w:tcPr>
            <w:tcW w:w="2835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Показать, как песня проявляет себя в переломный момент истории</w:t>
            </w:r>
          </w:p>
        </w:tc>
        <w:tc>
          <w:tcPr>
            <w:tcW w:w="212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Опера. Ария. Хор.</w:t>
            </w:r>
            <w:r>
              <w:t xml:space="preserve"> </w:t>
            </w:r>
            <w:r w:rsidRPr="00611DE3">
              <w:rPr>
                <w:sz w:val="22"/>
                <w:szCs w:val="22"/>
              </w:rPr>
              <w:t>Хор в опере</w:t>
            </w:r>
          </w:p>
        </w:tc>
        <w:tc>
          <w:tcPr>
            <w:tcW w:w="2268" w:type="dxa"/>
          </w:tcPr>
          <w:p w:rsidR="006046AC" w:rsidRPr="00611DE3" w:rsidRDefault="006046AC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rStyle w:val="a3"/>
                <w:sz w:val="22"/>
                <w:szCs w:val="22"/>
              </w:rPr>
              <w:t>уметь</w:t>
            </w:r>
            <w:r w:rsidRPr="00611DE3">
              <w:rPr>
                <w:sz w:val="22"/>
                <w:szCs w:val="22"/>
              </w:rPr>
              <w:t>: слушать музыку; отдельные фрагменты и музыкальные произведения</w:t>
            </w:r>
          </w:p>
        </w:tc>
        <w:tc>
          <w:tcPr>
            <w:tcW w:w="1417" w:type="dxa"/>
          </w:tcPr>
          <w:p w:rsidR="006046AC" w:rsidRPr="00611DE3" w:rsidRDefault="006046AC" w:rsidP="006046AC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Знать понятие «Ария, работа над песней  «Баллада о солдате» </w:t>
            </w:r>
          </w:p>
        </w:tc>
        <w:tc>
          <w:tcPr>
            <w:tcW w:w="851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</w:p>
        </w:tc>
      </w:tr>
      <w:tr w:rsidR="006046AC" w:rsidRPr="00611DE3" w:rsidTr="006046AC">
        <w:tc>
          <w:tcPr>
            <w:tcW w:w="360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2</w:t>
            </w:r>
          </w:p>
        </w:tc>
        <w:tc>
          <w:tcPr>
            <w:tcW w:w="2732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Красота </w:t>
            </w:r>
            <w:proofErr w:type="gramStart"/>
            <w:r w:rsidRPr="00611DE3">
              <w:rPr>
                <w:sz w:val="22"/>
                <w:szCs w:val="22"/>
              </w:rPr>
              <w:t>и</w:t>
            </w:r>
            <w:proofErr w:type="gramEnd"/>
            <w:r w:rsidRPr="00611DE3">
              <w:rPr>
                <w:sz w:val="22"/>
                <w:szCs w:val="22"/>
              </w:rPr>
              <w:t xml:space="preserve"> правда в музыке Баха</w:t>
            </w:r>
          </w:p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«Баллада о солдате» В. Соловьёв – Седой, «Шутка» И. Бах</w:t>
            </w:r>
          </w:p>
        </w:tc>
        <w:tc>
          <w:tcPr>
            <w:tcW w:w="56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Объяснение нового материала</w:t>
            </w:r>
          </w:p>
        </w:tc>
        <w:tc>
          <w:tcPr>
            <w:tcW w:w="2835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Показать, какими приёмами пользовался композитор, чтобы создать эффект весёлой шутки</w:t>
            </w:r>
          </w:p>
        </w:tc>
        <w:tc>
          <w:tcPr>
            <w:tcW w:w="212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Оркестровая сюита.</w:t>
            </w:r>
            <w:r w:rsidRPr="00611DE3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611DE3">
              <w:rPr>
                <w:sz w:val="22"/>
                <w:szCs w:val="22"/>
              </w:rPr>
              <w:t>Песенность</w:t>
            </w:r>
            <w:proofErr w:type="spellEnd"/>
            <w:r w:rsidRPr="00611DE3">
              <w:rPr>
                <w:sz w:val="22"/>
                <w:szCs w:val="22"/>
              </w:rPr>
              <w:t xml:space="preserve"> </w:t>
            </w:r>
          </w:p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Солист, орган.</w:t>
            </w:r>
          </w:p>
        </w:tc>
        <w:tc>
          <w:tcPr>
            <w:tcW w:w="2268" w:type="dxa"/>
          </w:tcPr>
          <w:p w:rsidR="006046AC" w:rsidRPr="00611DE3" w:rsidRDefault="006046AC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rStyle w:val="a3"/>
                <w:b w:val="0"/>
                <w:sz w:val="22"/>
                <w:szCs w:val="22"/>
              </w:rPr>
              <w:t xml:space="preserve">Понимать, что </w:t>
            </w:r>
            <w:proofErr w:type="gramStart"/>
            <w:r w:rsidRPr="00611DE3">
              <w:rPr>
                <w:rStyle w:val="a3"/>
                <w:b w:val="0"/>
                <w:sz w:val="22"/>
                <w:szCs w:val="22"/>
              </w:rPr>
              <w:t>жизненная</w:t>
            </w:r>
            <w:proofErr w:type="gramEnd"/>
            <w:r w:rsidRPr="00611DE3">
              <w:rPr>
                <w:rStyle w:val="a3"/>
                <w:b w:val="0"/>
                <w:sz w:val="22"/>
                <w:szCs w:val="22"/>
              </w:rPr>
              <w:t xml:space="preserve"> правда неотделима от правды искусства</w:t>
            </w:r>
          </w:p>
        </w:tc>
        <w:tc>
          <w:tcPr>
            <w:tcW w:w="141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proofErr w:type="spellStart"/>
            <w:r w:rsidRPr="00611DE3">
              <w:rPr>
                <w:sz w:val="22"/>
                <w:szCs w:val="22"/>
              </w:rPr>
              <w:t>Вокально</w:t>
            </w:r>
            <w:proofErr w:type="spellEnd"/>
            <w:r w:rsidRPr="00611DE3">
              <w:rPr>
                <w:sz w:val="22"/>
                <w:szCs w:val="22"/>
              </w:rPr>
              <w:t xml:space="preserve"> – хоровая работа в песне «Баллада о солдате</w:t>
            </w:r>
          </w:p>
        </w:tc>
        <w:tc>
          <w:tcPr>
            <w:tcW w:w="851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</w:p>
        </w:tc>
      </w:tr>
      <w:tr w:rsidR="006046AC" w:rsidRPr="00611DE3" w:rsidTr="006046AC">
        <w:tc>
          <w:tcPr>
            <w:tcW w:w="360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3</w:t>
            </w:r>
          </w:p>
        </w:tc>
        <w:tc>
          <w:tcPr>
            <w:tcW w:w="2732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Красота </w:t>
            </w:r>
            <w:proofErr w:type="gramStart"/>
            <w:r w:rsidRPr="00611DE3">
              <w:rPr>
                <w:sz w:val="22"/>
                <w:szCs w:val="22"/>
              </w:rPr>
              <w:t>и</w:t>
            </w:r>
            <w:proofErr w:type="gramEnd"/>
            <w:r w:rsidRPr="00611DE3">
              <w:rPr>
                <w:sz w:val="22"/>
                <w:szCs w:val="22"/>
              </w:rPr>
              <w:t xml:space="preserve"> правда в музыке Баха</w:t>
            </w:r>
          </w:p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proofErr w:type="gramStart"/>
            <w:r w:rsidRPr="00611DE3">
              <w:rPr>
                <w:sz w:val="22"/>
                <w:szCs w:val="22"/>
              </w:rPr>
              <w:t>«Баллада о солдате» В. Соловьёв – Седой, «Шутка» И. Бах (в вокальном исполнении</w:t>
            </w:r>
            <w:proofErr w:type="gramEnd"/>
          </w:p>
        </w:tc>
        <w:tc>
          <w:tcPr>
            <w:tcW w:w="56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Закрепление нового материала. Комбинированный урок</w:t>
            </w:r>
          </w:p>
        </w:tc>
        <w:tc>
          <w:tcPr>
            <w:tcW w:w="2835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Показать, какими приёмами пользовался композитор, чтобы создать эффект весёлой шутки</w:t>
            </w:r>
          </w:p>
        </w:tc>
        <w:tc>
          <w:tcPr>
            <w:tcW w:w="212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Живописная музыка.</w:t>
            </w:r>
          </w:p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Музыкальная живопись. Интонация.  </w:t>
            </w:r>
          </w:p>
          <w:p w:rsidR="006046AC" w:rsidRPr="00611DE3" w:rsidRDefault="006046AC" w:rsidP="006C2746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611DE3">
              <w:rPr>
                <w:sz w:val="22"/>
                <w:szCs w:val="22"/>
              </w:rPr>
              <w:t>Звуковая палитра. Цветовая гамма</w:t>
            </w:r>
            <w:r w:rsidRPr="00611DE3">
              <w:rPr>
                <w:sz w:val="18"/>
                <w:szCs w:val="18"/>
              </w:rPr>
              <w:t>.</w:t>
            </w:r>
            <w:r w:rsidRPr="00611DE3">
              <w:rPr>
                <w:rFonts w:ascii="Cambria" w:hAnsi="Cambria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</w:tcPr>
          <w:p w:rsidR="006046AC" w:rsidRPr="00611DE3" w:rsidRDefault="006046AC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rStyle w:val="a3"/>
                <w:sz w:val="22"/>
                <w:szCs w:val="22"/>
              </w:rPr>
              <w:t>уметь</w:t>
            </w:r>
            <w:r w:rsidRPr="00611DE3">
              <w:rPr>
                <w:sz w:val="22"/>
                <w:szCs w:val="22"/>
              </w:rPr>
              <w:t>: слушать музыку; отдельные фрагменты и музыкальные произведения</w:t>
            </w:r>
          </w:p>
        </w:tc>
        <w:tc>
          <w:tcPr>
            <w:tcW w:w="1417" w:type="dxa"/>
          </w:tcPr>
          <w:p w:rsidR="006046AC" w:rsidRPr="00611DE3" w:rsidRDefault="006046AC" w:rsidP="006046AC">
            <w:pPr>
              <w:jc w:val="center"/>
              <w:rPr>
                <w:sz w:val="22"/>
                <w:szCs w:val="22"/>
              </w:rPr>
            </w:pPr>
            <w:proofErr w:type="spellStart"/>
            <w:r w:rsidRPr="00611DE3">
              <w:rPr>
                <w:sz w:val="22"/>
                <w:szCs w:val="22"/>
              </w:rPr>
              <w:t>Вокально</w:t>
            </w:r>
            <w:proofErr w:type="spellEnd"/>
            <w:r w:rsidRPr="00611DE3">
              <w:rPr>
                <w:sz w:val="22"/>
                <w:szCs w:val="22"/>
              </w:rPr>
              <w:t xml:space="preserve"> – хоровая работа «Баллада о солдате, закрепить понятие «сюита»</w:t>
            </w:r>
          </w:p>
        </w:tc>
        <w:tc>
          <w:tcPr>
            <w:tcW w:w="851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</w:p>
        </w:tc>
      </w:tr>
      <w:tr w:rsidR="006046AC" w:rsidRPr="00611DE3" w:rsidTr="006046AC">
        <w:trPr>
          <w:trHeight w:val="1543"/>
        </w:trPr>
        <w:tc>
          <w:tcPr>
            <w:tcW w:w="360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4</w:t>
            </w:r>
          </w:p>
        </w:tc>
        <w:tc>
          <w:tcPr>
            <w:tcW w:w="2732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Красота </w:t>
            </w:r>
            <w:proofErr w:type="gramStart"/>
            <w:r w:rsidRPr="00611DE3">
              <w:rPr>
                <w:sz w:val="22"/>
                <w:szCs w:val="22"/>
              </w:rPr>
              <w:t>и</w:t>
            </w:r>
            <w:proofErr w:type="gramEnd"/>
            <w:r w:rsidRPr="00611DE3">
              <w:rPr>
                <w:sz w:val="22"/>
                <w:szCs w:val="22"/>
              </w:rPr>
              <w:t xml:space="preserve"> правда шутливой музыки разного времени</w:t>
            </w:r>
          </w:p>
          <w:p w:rsidR="006046AC" w:rsidRPr="00611DE3" w:rsidRDefault="006046AC" w:rsidP="00374EC2">
            <w:pPr>
              <w:jc w:val="center"/>
              <w:rPr>
                <w:sz w:val="22"/>
                <w:szCs w:val="22"/>
              </w:rPr>
            </w:pPr>
            <w:proofErr w:type="gramStart"/>
            <w:r w:rsidRPr="00611DE3">
              <w:rPr>
                <w:sz w:val="22"/>
                <w:szCs w:val="22"/>
              </w:rPr>
              <w:t>Вокализ №1 И.Бах, Сюита №2 И. Стравинского, Улица хмурится (скороговорка</w:t>
            </w:r>
            <w:proofErr w:type="gramEnd"/>
          </w:p>
        </w:tc>
        <w:tc>
          <w:tcPr>
            <w:tcW w:w="56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Объяснение нового материала</w:t>
            </w:r>
          </w:p>
        </w:tc>
        <w:tc>
          <w:tcPr>
            <w:tcW w:w="2835" w:type="dxa"/>
          </w:tcPr>
          <w:p w:rsidR="006046AC" w:rsidRPr="00611DE3" w:rsidRDefault="006046AC" w:rsidP="006C274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Рассмотреть,</w:t>
            </w:r>
            <w:r w:rsidRPr="00611DE3">
              <w:rPr>
                <w:sz w:val="22"/>
                <w:szCs w:val="22"/>
              </w:rPr>
              <w:t xml:space="preserve"> какими музыкальными приёмами пользовался композитор, чтобы создать эффект весёлой шутки</w:t>
            </w:r>
          </w:p>
        </w:tc>
        <w:tc>
          <w:tcPr>
            <w:tcW w:w="212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Интонация.  </w:t>
            </w:r>
          </w:p>
          <w:p w:rsidR="006046AC" w:rsidRPr="00611DE3" w:rsidRDefault="006046AC" w:rsidP="006C2746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611DE3">
              <w:rPr>
                <w:sz w:val="22"/>
                <w:szCs w:val="22"/>
              </w:rPr>
              <w:t>Звуковая палитра. Цветовая гамма</w:t>
            </w:r>
            <w:r w:rsidRPr="00611DE3">
              <w:rPr>
                <w:sz w:val="18"/>
                <w:szCs w:val="18"/>
              </w:rPr>
              <w:t>.</w:t>
            </w:r>
          </w:p>
        </w:tc>
        <w:tc>
          <w:tcPr>
            <w:tcW w:w="2268" w:type="dxa"/>
          </w:tcPr>
          <w:p w:rsidR="006046AC" w:rsidRPr="00611DE3" w:rsidRDefault="006046AC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Понимать, как содержание музыки влияет на характер человека</w:t>
            </w:r>
          </w:p>
        </w:tc>
        <w:tc>
          <w:tcPr>
            <w:tcW w:w="141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закрепить понятие «Вокализ», Сюита</w:t>
            </w:r>
          </w:p>
        </w:tc>
        <w:tc>
          <w:tcPr>
            <w:tcW w:w="851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</w:p>
        </w:tc>
      </w:tr>
      <w:tr w:rsidR="006046AC" w:rsidRPr="00611DE3" w:rsidTr="006046AC">
        <w:tc>
          <w:tcPr>
            <w:tcW w:w="360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5</w:t>
            </w:r>
          </w:p>
        </w:tc>
        <w:tc>
          <w:tcPr>
            <w:tcW w:w="2732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Красота природы </w:t>
            </w:r>
            <w:proofErr w:type="gramStart"/>
            <w:r w:rsidRPr="00611DE3">
              <w:rPr>
                <w:sz w:val="22"/>
                <w:szCs w:val="22"/>
              </w:rPr>
              <w:t>и</w:t>
            </w:r>
            <w:proofErr w:type="gramEnd"/>
            <w:r w:rsidRPr="00611DE3">
              <w:rPr>
                <w:sz w:val="22"/>
                <w:szCs w:val="22"/>
              </w:rPr>
              <w:t xml:space="preserve"> правда отображения её в музыке</w:t>
            </w:r>
          </w:p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«Ты, слышишь, море?» А. </w:t>
            </w:r>
            <w:proofErr w:type="spellStart"/>
            <w:r w:rsidRPr="00611DE3">
              <w:rPr>
                <w:sz w:val="22"/>
                <w:szCs w:val="22"/>
              </w:rPr>
              <w:lastRenderedPageBreak/>
              <w:t>Зацепина</w:t>
            </w:r>
            <w:proofErr w:type="spellEnd"/>
            <w:r w:rsidRPr="00611DE3">
              <w:rPr>
                <w:sz w:val="22"/>
                <w:szCs w:val="22"/>
              </w:rPr>
              <w:t>, Ария Снегурочки из оперы «Снегурочка» Н. Римского – Корсакова</w:t>
            </w:r>
          </w:p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Песня Леля</w:t>
            </w:r>
          </w:p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41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Объяснение нового материала</w:t>
            </w:r>
          </w:p>
        </w:tc>
        <w:tc>
          <w:tcPr>
            <w:tcW w:w="2835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Показать связь музыки с природой, силу  музыкального воплощения </w:t>
            </w:r>
            <w:r w:rsidRPr="00611DE3">
              <w:rPr>
                <w:sz w:val="22"/>
                <w:szCs w:val="22"/>
              </w:rPr>
              <w:lastRenderedPageBreak/>
              <w:t>природы; показать, то сила музыки Римского – Корсакова в единстве жизненной правды и красоты</w:t>
            </w:r>
          </w:p>
        </w:tc>
        <w:tc>
          <w:tcPr>
            <w:tcW w:w="2127" w:type="dxa"/>
          </w:tcPr>
          <w:p w:rsidR="006046AC" w:rsidRPr="00611DE3" w:rsidRDefault="006046AC" w:rsidP="006C2746">
            <w:pPr>
              <w:shd w:val="clear" w:color="auto" w:fill="FFFFFF"/>
              <w:spacing w:line="211" w:lineRule="exact"/>
              <w:ind w:left="365"/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lastRenderedPageBreak/>
              <w:t>Песенная природа русской</w:t>
            </w:r>
          </w:p>
          <w:p w:rsidR="006046AC" w:rsidRPr="00611DE3" w:rsidRDefault="006046AC" w:rsidP="006C2746">
            <w:pPr>
              <w:shd w:val="clear" w:color="auto" w:fill="FFFFFF"/>
              <w:spacing w:line="211" w:lineRule="exact"/>
              <w:ind w:left="365"/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lastRenderedPageBreak/>
              <w:t>музыки</w:t>
            </w:r>
          </w:p>
          <w:p w:rsidR="006046AC" w:rsidRPr="00611DE3" w:rsidRDefault="006046AC" w:rsidP="006C274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:rsidR="006046AC" w:rsidRPr="00611DE3" w:rsidRDefault="006046AC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sz w:val="20"/>
              </w:rPr>
              <w:lastRenderedPageBreak/>
              <w:t xml:space="preserve">Уметь выявлять  связи  музыки с другими искусствами, историей </w:t>
            </w:r>
            <w:r w:rsidRPr="00611DE3">
              <w:rPr>
                <w:sz w:val="20"/>
              </w:rPr>
              <w:lastRenderedPageBreak/>
              <w:t>и жизнью</w:t>
            </w:r>
          </w:p>
        </w:tc>
        <w:tc>
          <w:tcPr>
            <w:tcW w:w="141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proofErr w:type="spellStart"/>
            <w:r w:rsidRPr="00611DE3">
              <w:rPr>
                <w:sz w:val="22"/>
                <w:szCs w:val="22"/>
              </w:rPr>
              <w:lastRenderedPageBreak/>
              <w:t>Вокально</w:t>
            </w:r>
            <w:proofErr w:type="spellEnd"/>
            <w:r w:rsidRPr="00611DE3">
              <w:rPr>
                <w:sz w:val="22"/>
                <w:szCs w:val="22"/>
              </w:rPr>
              <w:t xml:space="preserve"> – хоровая работа в </w:t>
            </w:r>
            <w:r w:rsidRPr="00611DE3">
              <w:rPr>
                <w:sz w:val="22"/>
                <w:szCs w:val="22"/>
              </w:rPr>
              <w:lastRenderedPageBreak/>
              <w:t xml:space="preserve">песне «Ты, слышишь, море?» А. </w:t>
            </w:r>
            <w:proofErr w:type="spellStart"/>
            <w:r w:rsidRPr="00611DE3">
              <w:rPr>
                <w:sz w:val="22"/>
                <w:szCs w:val="22"/>
              </w:rPr>
              <w:t>Зацепина</w:t>
            </w:r>
            <w:proofErr w:type="spellEnd"/>
            <w:r w:rsidRPr="00611DE3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</w:p>
        </w:tc>
      </w:tr>
      <w:tr w:rsidR="006046AC" w:rsidRPr="00611DE3" w:rsidTr="006046AC">
        <w:tc>
          <w:tcPr>
            <w:tcW w:w="360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2732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Красота природы </w:t>
            </w:r>
            <w:proofErr w:type="gramStart"/>
            <w:r w:rsidRPr="00611DE3">
              <w:rPr>
                <w:sz w:val="22"/>
                <w:szCs w:val="22"/>
              </w:rPr>
              <w:t>и</w:t>
            </w:r>
            <w:proofErr w:type="gramEnd"/>
            <w:r w:rsidRPr="00611DE3">
              <w:rPr>
                <w:sz w:val="22"/>
                <w:szCs w:val="22"/>
              </w:rPr>
              <w:t xml:space="preserve"> правда отображения её в музыке</w:t>
            </w:r>
          </w:p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</w:p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Ты, слышишь, море?» А. </w:t>
            </w:r>
            <w:proofErr w:type="spellStart"/>
            <w:r w:rsidRPr="00611DE3">
              <w:rPr>
                <w:sz w:val="22"/>
                <w:szCs w:val="22"/>
              </w:rPr>
              <w:t>Зацепина</w:t>
            </w:r>
            <w:proofErr w:type="spellEnd"/>
            <w:r w:rsidRPr="00611DE3">
              <w:rPr>
                <w:sz w:val="22"/>
                <w:szCs w:val="22"/>
              </w:rPr>
              <w:t>, из оперы «Снегурочка» Н. Римского – Корсакова</w:t>
            </w:r>
          </w:p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Песня Леля, Сцена таяния Снегурочки</w:t>
            </w:r>
          </w:p>
        </w:tc>
        <w:tc>
          <w:tcPr>
            <w:tcW w:w="56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Закрепление нового материала. Комбинированный урок</w:t>
            </w:r>
          </w:p>
        </w:tc>
        <w:tc>
          <w:tcPr>
            <w:tcW w:w="2835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Показать связь музыки с природой, силу  музыкального воплощения природы</w:t>
            </w:r>
          </w:p>
        </w:tc>
        <w:tc>
          <w:tcPr>
            <w:tcW w:w="2127" w:type="dxa"/>
          </w:tcPr>
          <w:p w:rsidR="006046AC" w:rsidRPr="00611DE3" w:rsidRDefault="006046AC" w:rsidP="006C2746">
            <w:pPr>
              <w:shd w:val="clear" w:color="auto" w:fill="FFFFFF"/>
              <w:spacing w:line="211" w:lineRule="exact"/>
              <w:ind w:left="365"/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Песенная природа русской</w:t>
            </w:r>
          </w:p>
          <w:p w:rsidR="006046AC" w:rsidRPr="00611DE3" w:rsidRDefault="006046AC" w:rsidP="006C2746">
            <w:pPr>
              <w:shd w:val="clear" w:color="auto" w:fill="FFFFFF"/>
              <w:spacing w:line="211" w:lineRule="exact"/>
              <w:ind w:left="365"/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музыки</w:t>
            </w:r>
          </w:p>
          <w:p w:rsidR="006046AC" w:rsidRPr="00611DE3" w:rsidRDefault="006046AC" w:rsidP="006C274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:rsidR="006046AC" w:rsidRPr="00611DE3" w:rsidRDefault="006046AC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sz w:val="20"/>
              </w:rPr>
              <w:t>Уметь выявлять  связи  музыки с другими искусствами, историей и жизнью</w:t>
            </w:r>
          </w:p>
        </w:tc>
        <w:tc>
          <w:tcPr>
            <w:tcW w:w="141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proofErr w:type="spellStart"/>
            <w:r w:rsidRPr="00611DE3">
              <w:rPr>
                <w:sz w:val="22"/>
                <w:szCs w:val="22"/>
              </w:rPr>
              <w:t>Вокально</w:t>
            </w:r>
            <w:proofErr w:type="spellEnd"/>
            <w:r w:rsidRPr="00611DE3">
              <w:rPr>
                <w:sz w:val="22"/>
                <w:szCs w:val="22"/>
              </w:rPr>
              <w:t xml:space="preserve"> – хоровая работа в песне «Ты, слышишь, море?» А. </w:t>
            </w:r>
            <w:proofErr w:type="spellStart"/>
            <w:r w:rsidRPr="00611DE3">
              <w:rPr>
                <w:sz w:val="22"/>
                <w:szCs w:val="22"/>
              </w:rPr>
              <w:t>Зацепина</w:t>
            </w:r>
            <w:proofErr w:type="spellEnd"/>
          </w:p>
        </w:tc>
        <w:tc>
          <w:tcPr>
            <w:tcW w:w="851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</w:p>
        </w:tc>
      </w:tr>
      <w:tr w:rsidR="006046AC" w:rsidRPr="00611DE3" w:rsidTr="006046AC">
        <w:tc>
          <w:tcPr>
            <w:tcW w:w="360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7</w:t>
            </w:r>
          </w:p>
        </w:tc>
        <w:tc>
          <w:tcPr>
            <w:tcW w:w="2732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Сила нравственной красоты человека в музыке</w:t>
            </w:r>
          </w:p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Ты, слышишь, море?» А. </w:t>
            </w:r>
            <w:proofErr w:type="spellStart"/>
            <w:r w:rsidRPr="00611DE3">
              <w:rPr>
                <w:sz w:val="22"/>
                <w:szCs w:val="22"/>
              </w:rPr>
              <w:t>Зацепина</w:t>
            </w:r>
            <w:proofErr w:type="spellEnd"/>
            <w:r w:rsidRPr="00611DE3">
              <w:rPr>
                <w:sz w:val="22"/>
                <w:szCs w:val="22"/>
              </w:rPr>
              <w:t>, Рондо из «Маленькой ночной серенады» В. Моцарта, Лакримоза из «Реквиема» В. Моцарта</w:t>
            </w:r>
          </w:p>
        </w:tc>
        <w:tc>
          <w:tcPr>
            <w:tcW w:w="56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Объяснение нового материала</w:t>
            </w:r>
          </w:p>
        </w:tc>
        <w:tc>
          <w:tcPr>
            <w:tcW w:w="2835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Помочь учащимся понять, что музыка Моцарта «очищает душу и поднимает её до </w:t>
            </w:r>
            <w:proofErr w:type="gramStart"/>
            <w:r w:rsidRPr="00611DE3">
              <w:rPr>
                <w:sz w:val="22"/>
                <w:szCs w:val="22"/>
              </w:rPr>
              <w:t>идеалов совершенства</w:t>
            </w:r>
            <w:proofErr w:type="gramEnd"/>
          </w:p>
        </w:tc>
        <w:tc>
          <w:tcPr>
            <w:tcW w:w="2127" w:type="dxa"/>
          </w:tcPr>
          <w:p w:rsidR="006046AC" w:rsidRPr="00611DE3" w:rsidRDefault="006046AC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rFonts w:eastAsia="Calibri"/>
                <w:sz w:val="22"/>
                <w:szCs w:val="22"/>
              </w:rPr>
              <w:t>Сходство и различие. Музыкальный язык. Реквием. Лакримоза. Рондо.</w:t>
            </w:r>
          </w:p>
        </w:tc>
        <w:tc>
          <w:tcPr>
            <w:tcW w:w="2268" w:type="dxa"/>
          </w:tcPr>
          <w:p w:rsidR="006046AC" w:rsidRPr="00611DE3" w:rsidRDefault="006046AC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sz w:val="20"/>
              </w:rPr>
              <w:t>Умение осмысления учащимися места и значения музыки в своей жизни</w:t>
            </w:r>
          </w:p>
        </w:tc>
        <w:tc>
          <w:tcPr>
            <w:tcW w:w="141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Знать понятие Рондо, Лакримоза, Реквием</w:t>
            </w:r>
          </w:p>
        </w:tc>
        <w:tc>
          <w:tcPr>
            <w:tcW w:w="851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</w:p>
        </w:tc>
      </w:tr>
      <w:tr w:rsidR="006046AC" w:rsidRPr="00611DE3" w:rsidTr="006046AC">
        <w:trPr>
          <w:trHeight w:val="1513"/>
        </w:trPr>
        <w:tc>
          <w:tcPr>
            <w:tcW w:w="360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8</w:t>
            </w:r>
          </w:p>
        </w:tc>
        <w:tc>
          <w:tcPr>
            <w:tcW w:w="2732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Разнообразие красоты и выразительности в музыке</w:t>
            </w:r>
          </w:p>
          <w:p w:rsidR="006046AC" w:rsidRPr="00611DE3" w:rsidRDefault="006046AC" w:rsidP="00374EC2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Г. Свиридов «Время, вперёд!» (увертюра), Вокализ на тему «Лакримозы»</w:t>
            </w:r>
            <w:proofErr w:type="gramStart"/>
            <w:r w:rsidRPr="00611DE3">
              <w:rPr>
                <w:sz w:val="22"/>
                <w:szCs w:val="22"/>
              </w:rPr>
              <w:t xml:space="preserve"> ,</w:t>
            </w:r>
            <w:proofErr w:type="gramEnd"/>
            <w:r w:rsidRPr="00611DE3">
              <w:rPr>
                <w:sz w:val="22"/>
                <w:szCs w:val="22"/>
              </w:rPr>
              <w:t xml:space="preserve">Ты, слышишь, море?» А. </w:t>
            </w:r>
            <w:proofErr w:type="spellStart"/>
            <w:r w:rsidRPr="00611DE3">
              <w:rPr>
                <w:sz w:val="22"/>
                <w:szCs w:val="22"/>
              </w:rPr>
              <w:t>Зацепин</w:t>
            </w:r>
            <w:proofErr w:type="spellEnd"/>
          </w:p>
        </w:tc>
        <w:tc>
          <w:tcPr>
            <w:tcW w:w="56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Объяснение нового материала</w:t>
            </w:r>
          </w:p>
        </w:tc>
        <w:tc>
          <w:tcPr>
            <w:tcW w:w="2835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Определить, в чём красота музыки, созвучной нашему времени</w:t>
            </w:r>
          </w:p>
        </w:tc>
        <w:tc>
          <w:tcPr>
            <w:tcW w:w="2127" w:type="dxa"/>
          </w:tcPr>
          <w:p w:rsidR="006046AC" w:rsidRPr="00611DE3" w:rsidRDefault="006046AC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rFonts w:eastAsia="Calibri"/>
                <w:sz w:val="22"/>
                <w:szCs w:val="22"/>
              </w:rPr>
              <w:t xml:space="preserve">Сходство и различие. Музыкальный язык. Программная увертюра. Разделы сонатной формы. </w:t>
            </w:r>
          </w:p>
        </w:tc>
        <w:tc>
          <w:tcPr>
            <w:tcW w:w="2268" w:type="dxa"/>
          </w:tcPr>
          <w:p w:rsidR="006046AC" w:rsidRPr="00611DE3" w:rsidRDefault="006046AC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sz w:val="20"/>
              </w:rPr>
              <w:t>Умение осмысления учащимися места и значения музыки в своей жизни</w:t>
            </w:r>
          </w:p>
        </w:tc>
        <w:tc>
          <w:tcPr>
            <w:tcW w:w="141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Закрепление основных понятий по теме «Преобразующая сила музыки»</w:t>
            </w:r>
          </w:p>
        </w:tc>
        <w:tc>
          <w:tcPr>
            <w:tcW w:w="851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</w:p>
        </w:tc>
      </w:tr>
      <w:tr w:rsidR="006046AC" w:rsidRPr="00611DE3" w:rsidTr="006046AC">
        <w:tc>
          <w:tcPr>
            <w:tcW w:w="360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9-10</w:t>
            </w:r>
          </w:p>
        </w:tc>
        <w:tc>
          <w:tcPr>
            <w:tcW w:w="2732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В чём сила музыки?</w:t>
            </w:r>
          </w:p>
          <w:p w:rsidR="006046AC" w:rsidRPr="00611DE3" w:rsidRDefault="006046AC" w:rsidP="006046AC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Финал</w:t>
            </w:r>
            <w:proofErr w:type="gramStart"/>
            <w:r w:rsidRPr="00611DE3">
              <w:rPr>
                <w:sz w:val="22"/>
                <w:szCs w:val="22"/>
              </w:rPr>
              <w:t xml:space="preserve"> Т</w:t>
            </w:r>
            <w:proofErr w:type="gramEnd"/>
            <w:r w:rsidRPr="00611DE3">
              <w:rPr>
                <w:sz w:val="22"/>
                <w:szCs w:val="22"/>
              </w:rPr>
              <w:t xml:space="preserve">ретьего концерта для фортепиано с оркестром Д. </w:t>
            </w:r>
            <w:proofErr w:type="spellStart"/>
            <w:r w:rsidRPr="00611DE3">
              <w:rPr>
                <w:sz w:val="22"/>
                <w:szCs w:val="22"/>
              </w:rPr>
              <w:t>Кабалевского</w:t>
            </w:r>
            <w:proofErr w:type="spellEnd"/>
            <w:r w:rsidRPr="00611DE3">
              <w:rPr>
                <w:sz w:val="22"/>
                <w:szCs w:val="22"/>
              </w:rPr>
              <w:t xml:space="preserve">, исполнение и слушание музыки по усмотрению учителя </w:t>
            </w:r>
          </w:p>
        </w:tc>
        <w:tc>
          <w:tcPr>
            <w:tcW w:w="56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Закрепление нового материала. Урок - обобщение</w:t>
            </w:r>
          </w:p>
        </w:tc>
        <w:tc>
          <w:tcPr>
            <w:tcW w:w="2835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Определить, в чём красота музыки, созвучной как нашему времени, так и эпохи прошлого</w:t>
            </w:r>
          </w:p>
        </w:tc>
        <w:tc>
          <w:tcPr>
            <w:tcW w:w="212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rFonts w:eastAsia="Calibri"/>
                <w:sz w:val="22"/>
                <w:szCs w:val="22"/>
              </w:rPr>
              <w:t>Сходство и различие. Музыкальный язык.</w:t>
            </w:r>
            <w:r w:rsidRPr="00611DE3">
              <w:rPr>
                <w:sz w:val="22"/>
                <w:szCs w:val="22"/>
              </w:rPr>
              <w:t xml:space="preserve"> Интонация.  </w:t>
            </w:r>
          </w:p>
          <w:p w:rsidR="006046AC" w:rsidRPr="00611DE3" w:rsidRDefault="006046AC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Звуковая палитра. Концерт.</w:t>
            </w:r>
          </w:p>
        </w:tc>
        <w:tc>
          <w:tcPr>
            <w:tcW w:w="2268" w:type="dxa"/>
          </w:tcPr>
          <w:p w:rsidR="006046AC" w:rsidRPr="00611DE3" w:rsidRDefault="006046AC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sz w:val="20"/>
              </w:rPr>
              <w:t>Обобщение  и систематизации знаний музыки</w:t>
            </w:r>
          </w:p>
        </w:tc>
        <w:tc>
          <w:tcPr>
            <w:tcW w:w="141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исполнение и слушание музыки по желанию самих ребят</w:t>
            </w:r>
          </w:p>
        </w:tc>
        <w:tc>
          <w:tcPr>
            <w:tcW w:w="851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</w:p>
        </w:tc>
      </w:tr>
    </w:tbl>
    <w:p w:rsidR="00374EC2" w:rsidRPr="00411653" w:rsidRDefault="00374EC2" w:rsidP="00374EC2">
      <w:pPr>
        <w:jc w:val="center"/>
        <w:rPr>
          <w:b/>
          <w:i/>
        </w:rPr>
      </w:pPr>
      <w:r w:rsidRPr="00411653">
        <w:rPr>
          <w:b/>
          <w:i/>
        </w:rPr>
        <w:lastRenderedPageBreak/>
        <w:t xml:space="preserve">Учебно - тематическое планирование уроков музыки в 5 – </w:t>
      </w:r>
      <w:proofErr w:type="spellStart"/>
      <w:r w:rsidRPr="00411653">
        <w:rPr>
          <w:b/>
          <w:i/>
        </w:rPr>
        <w:t>ом</w:t>
      </w:r>
      <w:proofErr w:type="spellEnd"/>
      <w:r w:rsidRPr="00411653">
        <w:rPr>
          <w:b/>
          <w:i/>
        </w:rPr>
        <w:t xml:space="preserve"> классе</w:t>
      </w:r>
    </w:p>
    <w:p w:rsidR="00374EC2" w:rsidRPr="00286A1D" w:rsidRDefault="00374EC2" w:rsidP="00374EC2">
      <w:pPr>
        <w:jc w:val="center"/>
        <w:rPr>
          <w:b/>
          <w:i/>
        </w:rPr>
      </w:pPr>
      <w:r>
        <w:rPr>
          <w:b/>
          <w:i/>
        </w:rPr>
        <w:t>4</w:t>
      </w:r>
      <w:r w:rsidRPr="00286A1D">
        <w:rPr>
          <w:b/>
          <w:i/>
        </w:rPr>
        <w:t xml:space="preserve"> четверть  тема: «В чём сила музыки?»</w:t>
      </w:r>
    </w:p>
    <w:p w:rsidR="00374EC2" w:rsidRDefault="00374EC2" w:rsidP="00374EC2">
      <w:pPr>
        <w:jc w:val="center"/>
        <w:rPr>
          <w:b/>
          <w:i/>
          <w:sz w:val="28"/>
          <w:szCs w:val="28"/>
        </w:rPr>
      </w:pPr>
    </w:p>
    <w:tbl>
      <w:tblPr>
        <w:tblW w:w="1542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2732"/>
        <w:gridCol w:w="567"/>
        <w:gridCol w:w="1417"/>
        <w:gridCol w:w="2835"/>
        <w:gridCol w:w="2127"/>
        <w:gridCol w:w="2268"/>
        <w:gridCol w:w="1417"/>
        <w:gridCol w:w="851"/>
        <w:gridCol w:w="851"/>
      </w:tblGrid>
      <w:tr w:rsidR="006046AC" w:rsidRPr="00611DE3" w:rsidTr="006046AC">
        <w:tc>
          <w:tcPr>
            <w:tcW w:w="360" w:type="dxa"/>
          </w:tcPr>
          <w:p w:rsidR="006046AC" w:rsidRPr="00611DE3" w:rsidRDefault="006046AC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b/>
                <w:sz w:val="22"/>
                <w:szCs w:val="22"/>
              </w:rPr>
              <w:t xml:space="preserve">№ </w:t>
            </w:r>
            <w:proofErr w:type="spellStart"/>
            <w:r w:rsidRPr="00611DE3">
              <w:rPr>
                <w:b/>
                <w:sz w:val="22"/>
                <w:szCs w:val="22"/>
              </w:rPr>
              <w:t>ур</w:t>
            </w:r>
            <w:proofErr w:type="spellEnd"/>
          </w:p>
        </w:tc>
        <w:tc>
          <w:tcPr>
            <w:tcW w:w="2732" w:type="dxa"/>
          </w:tcPr>
          <w:p w:rsidR="006046AC" w:rsidRPr="006046AC" w:rsidRDefault="006046AC" w:rsidP="006C2746">
            <w:pPr>
              <w:jc w:val="center"/>
              <w:rPr>
                <w:b/>
                <w:sz w:val="22"/>
                <w:szCs w:val="22"/>
              </w:rPr>
            </w:pPr>
            <w:r w:rsidRPr="006046AC">
              <w:rPr>
                <w:b/>
                <w:sz w:val="22"/>
                <w:szCs w:val="22"/>
              </w:rPr>
              <w:t>Тема урока</w:t>
            </w:r>
          </w:p>
          <w:p w:rsidR="006046AC" w:rsidRPr="006046AC" w:rsidRDefault="006046AC" w:rsidP="006C274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:rsidR="006046AC" w:rsidRPr="006046AC" w:rsidRDefault="006046AC" w:rsidP="006C2746">
            <w:pPr>
              <w:jc w:val="center"/>
              <w:rPr>
                <w:sz w:val="22"/>
                <w:szCs w:val="22"/>
              </w:rPr>
            </w:pPr>
            <w:r w:rsidRPr="006046AC">
              <w:rPr>
                <w:sz w:val="22"/>
                <w:szCs w:val="22"/>
              </w:rPr>
              <w:t>Кол-во часов</w:t>
            </w:r>
          </w:p>
        </w:tc>
        <w:tc>
          <w:tcPr>
            <w:tcW w:w="1417" w:type="dxa"/>
          </w:tcPr>
          <w:p w:rsidR="006046AC" w:rsidRPr="006046AC" w:rsidRDefault="006046AC" w:rsidP="006C2746">
            <w:pPr>
              <w:jc w:val="center"/>
              <w:rPr>
                <w:sz w:val="22"/>
                <w:szCs w:val="22"/>
              </w:rPr>
            </w:pPr>
            <w:r w:rsidRPr="006046AC">
              <w:rPr>
                <w:sz w:val="22"/>
                <w:szCs w:val="22"/>
              </w:rPr>
              <w:t>Тип урока</w:t>
            </w:r>
          </w:p>
        </w:tc>
        <w:tc>
          <w:tcPr>
            <w:tcW w:w="2835" w:type="dxa"/>
          </w:tcPr>
          <w:p w:rsidR="006046AC" w:rsidRPr="006046AC" w:rsidRDefault="006046AC" w:rsidP="006C2746">
            <w:pPr>
              <w:jc w:val="center"/>
              <w:rPr>
                <w:b/>
                <w:sz w:val="22"/>
                <w:szCs w:val="22"/>
              </w:rPr>
            </w:pPr>
            <w:r w:rsidRPr="006046AC">
              <w:rPr>
                <w:sz w:val="22"/>
                <w:szCs w:val="22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2127" w:type="dxa"/>
          </w:tcPr>
          <w:p w:rsidR="006046AC" w:rsidRPr="006046AC" w:rsidRDefault="006046AC" w:rsidP="006C2746">
            <w:pPr>
              <w:jc w:val="center"/>
              <w:rPr>
                <w:b/>
                <w:sz w:val="22"/>
                <w:szCs w:val="22"/>
              </w:rPr>
            </w:pPr>
            <w:r w:rsidRPr="006046AC">
              <w:rPr>
                <w:sz w:val="22"/>
                <w:szCs w:val="22"/>
              </w:rPr>
              <w:t>Виды контроля, измерители</w:t>
            </w:r>
          </w:p>
        </w:tc>
        <w:tc>
          <w:tcPr>
            <w:tcW w:w="2268" w:type="dxa"/>
          </w:tcPr>
          <w:p w:rsidR="006046AC" w:rsidRPr="006046AC" w:rsidRDefault="006046AC" w:rsidP="006C2746">
            <w:pPr>
              <w:jc w:val="both"/>
              <w:rPr>
                <w:b/>
                <w:sz w:val="22"/>
                <w:szCs w:val="22"/>
              </w:rPr>
            </w:pPr>
            <w:r w:rsidRPr="006046AC">
              <w:rPr>
                <w:sz w:val="22"/>
                <w:szCs w:val="22"/>
              </w:rPr>
              <w:t>Планируемые результаты освоения материала</w:t>
            </w:r>
          </w:p>
        </w:tc>
        <w:tc>
          <w:tcPr>
            <w:tcW w:w="1417" w:type="dxa"/>
          </w:tcPr>
          <w:p w:rsidR="006046AC" w:rsidRPr="006046AC" w:rsidRDefault="006046AC" w:rsidP="006C2746">
            <w:pPr>
              <w:rPr>
                <w:sz w:val="22"/>
                <w:szCs w:val="22"/>
              </w:rPr>
            </w:pPr>
            <w:proofErr w:type="gramStart"/>
            <w:r w:rsidRPr="006046AC">
              <w:rPr>
                <w:sz w:val="22"/>
                <w:szCs w:val="22"/>
              </w:rPr>
              <w:t>Домашнее</w:t>
            </w:r>
            <w:proofErr w:type="gramEnd"/>
          </w:p>
          <w:p w:rsidR="006046AC" w:rsidRPr="006046AC" w:rsidRDefault="006046AC" w:rsidP="006C2746">
            <w:pPr>
              <w:jc w:val="center"/>
              <w:rPr>
                <w:b/>
                <w:sz w:val="22"/>
                <w:szCs w:val="22"/>
              </w:rPr>
            </w:pPr>
            <w:r w:rsidRPr="006046AC">
              <w:rPr>
                <w:sz w:val="22"/>
                <w:szCs w:val="22"/>
              </w:rPr>
              <w:t>задание</w:t>
            </w:r>
          </w:p>
        </w:tc>
        <w:tc>
          <w:tcPr>
            <w:tcW w:w="851" w:type="dxa"/>
          </w:tcPr>
          <w:p w:rsidR="006046AC" w:rsidRPr="006046AC" w:rsidRDefault="006046AC" w:rsidP="006C2746">
            <w:pPr>
              <w:jc w:val="center"/>
              <w:rPr>
                <w:sz w:val="22"/>
                <w:szCs w:val="22"/>
                <w:lang w:val="en-US"/>
              </w:rPr>
            </w:pPr>
            <w:r w:rsidRPr="006046AC">
              <w:rPr>
                <w:sz w:val="22"/>
                <w:szCs w:val="22"/>
              </w:rPr>
              <w:t>Дата проведения урок</w:t>
            </w:r>
          </w:p>
        </w:tc>
        <w:tc>
          <w:tcPr>
            <w:tcW w:w="851" w:type="dxa"/>
          </w:tcPr>
          <w:p w:rsidR="006046AC" w:rsidRPr="006046AC" w:rsidRDefault="006046AC" w:rsidP="006C2746">
            <w:pPr>
              <w:jc w:val="center"/>
              <w:rPr>
                <w:sz w:val="22"/>
                <w:szCs w:val="22"/>
              </w:rPr>
            </w:pPr>
            <w:r w:rsidRPr="006046AC">
              <w:rPr>
                <w:sz w:val="22"/>
                <w:szCs w:val="22"/>
              </w:rPr>
              <w:t>Факт</w:t>
            </w:r>
          </w:p>
          <w:p w:rsidR="006046AC" w:rsidRPr="006046AC" w:rsidRDefault="006046AC" w:rsidP="006C2746">
            <w:pPr>
              <w:jc w:val="center"/>
              <w:rPr>
                <w:sz w:val="22"/>
                <w:szCs w:val="22"/>
              </w:rPr>
            </w:pPr>
            <w:r w:rsidRPr="006046AC">
              <w:rPr>
                <w:sz w:val="22"/>
                <w:szCs w:val="22"/>
              </w:rPr>
              <w:t>дата</w:t>
            </w:r>
          </w:p>
        </w:tc>
      </w:tr>
      <w:tr w:rsidR="006046AC" w:rsidRPr="00611DE3" w:rsidTr="006046AC">
        <w:tc>
          <w:tcPr>
            <w:tcW w:w="360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1</w:t>
            </w:r>
          </w:p>
        </w:tc>
        <w:tc>
          <w:tcPr>
            <w:tcW w:w="2732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В чём сила музыки?</w:t>
            </w:r>
          </w:p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«Отъезд» из сюиты «Зимний костёр» С. Прокофьева, «Хорошо, что есть каникулы» Д. Львова – </w:t>
            </w:r>
            <w:proofErr w:type="spellStart"/>
            <w:r w:rsidRPr="00611DE3">
              <w:rPr>
                <w:sz w:val="22"/>
                <w:szCs w:val="22"/>
              </w:rPr>
              <w:t>Компанейца</w:t>
            </w:r>
            <w:proofErr w:type="spellEnd"/>
            <w:r w:rsidRPr="00611DE3">
              <w:rPr>
                <w:sz w:val="22"/>
                <w:szCs w:val="22"/>
              </w:rPr>
              <w:t>. Подготовка к заключительному уроку – концерту</w:t>
            </w:r>
          </w:p>
        </w:tc>
        <w:tc>
          <w:tcPr>
            <w:tcW w:w="567" w:type="dxa"/>
          </w:tcPr>
          <w:p w:rsidR="006046AC" w:rsidRPr="00611DE3" w:rsidRDefault="006046AC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046AC" w:rsidRPr="00611DE3" w:rsidRDefault="006046AC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Объяснение нового материала</w:t>
            </w:r>
          </w:p>
        </w:tc>
        <w:tc>
          <w:tcPr>
            <w:tcW w:w="2835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Определить, в чём красота музыки о современной молодёжи</w:t>
            </w:r>
          </w:p>
        </w:tc>
        <w:tc>
          <w:tcPr>
            <w:tcW w:w="212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Симфоническая сюита, авторская программа. Развёрнутая трёхчастная форма</w:t>
            </w:r>
          </w:p>
        </w:tc>
        <w:tc>
          <w:tcPr>
            <w:tcW w:w="2268" w:type="dxa"/>
          </w:tcPr>
          <w:p w:rsidR="006046AC" w:rsidRPr="00611DE3" w:rsidRDefault="006046AC" w:rsidP="006C2746">
            <w:pPr>
              <w:jc w:val="center"/>
              <w:rPr>
                <w:b/>
                <w:sz w:val="22"/>
                <w:szCs w:val="22"/>
              </w:rPr>
            </w:pPr>
            <w:r w:rsidRPr="00611DE3">
              <w:rPr>
                <w:sz w:val="20"/>
              </w:rPr>
              <w:t>Умение осмысления учащимися места и значения музыки в своей жизни</w:t>
            </w:r>
          </w:p>
        </w:tc>
        <w:tc>
          <w:tcPr>
            <w:tcW w:w="1417" w:type="dxa"/>
          </w:tcPr>
          <w:p w:rsidR="006046AC" w:rsidRPr="00611DE3" w:rsidRDefault="006046AC" w:rsidP="006046AC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Знать понятие «сюита» </w:t>
            </w:r>
            <w:proofErr w:type="spellStart"/>
            <w:r w:rsidRPr="00611DE3">
              <w:rPr>
                <w:sz w:val="22"/>
                <w:szCs w:val="22"/>
              </w:rPr>
              <w:t>Вокально</w:t>
            </w:r>
            <w:proofErr w:type="spellEnd"/>
            <w:r w:rsidRPr="00611DE3">
              <w:rPr>
                <w:sz w:val="22"/>
                <w:szCs w:val="22"/>
              </w:rPr>
              <w:t xml:space="preserve"> – хоровая работа «Хорошо, что есть каникулы»</w:t>
            </w:r>
          </w:p>
        </w:tc>
        <w:tc>
          <w:tcPr>
            <w:tcW w:w="851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</w:p>
        </w:tc>
      </w:tr>
      <w:tr w:rsidR="006046AC" w:rsidRPr="00611DE3" w:rsidTr="006046AC">
        <w:tc>
          <w:tcPr>
            <w:tcW w:w="360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2</w:t>
            </w:r>
          </w:p>
        </w:tc>
        <w:tc>
          <w:tcPr>
            <w:tcW w:w="2732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В чём сила музыки?</w:t>
            </w:r>
          </w:p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Хорошо, что есть каникулы» Д. Львова – </w:t>
            </w:r>
            <w:proofErr w:type="spellStart"/>
            <w:r w:rsidRPr="00611DE3">
              <w:rPr>
                <w:sz w:val="22"/>
                <w:szCs w:val="22"/>
              </w:rPr>
              <w:t>Компанейца</w:t>
            </w:r>
            <w:proofErr w:type="spellEnd"/>
            <w:r w:rsidRPr="00611DE3">
              <w:rPr>
                <w:sz w:val="22"/>
                <w:szCs w:val="22"/>
              </w:rPr>
              <w:t xml:space="preserve">, «Увели нашу подружку» - 4-я часть концерта для смешанного хора «Лебёдушка»   В. Салманова </w:t>
            </w:r>
          </w:p>
        </w:tc>
        <w:tc>
          <w:tcPr>
            <w:tcW w:w="56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2835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Показать, что воздействие музыки на слушателя зависит от того, насколько она правдива</w:t>
            </w:r>
          </w:p>
        </w:tc>
        <w:tc>
          <w:tcPr>
            <w:tcW w:w="212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Концерт. Смешанный хор. Изобразительные интонации.</w:t>
            </w:r>
          </w:p>
        </w:tc>
        <w:tc>
          <w:tcPr>
            <w:tcW w:w="2268" w:type="dxa"/>
          </w:tcPr>
          <w:p w:rsidR="006046AC" w:rsidRPr="00611DE3" w:rsidRDefault="006046AC" w:rsidP="006C2746">
            <w:pPr>
              <w:jc w:val="center"/>
              <w:rPr>
                <w:sz w:val="20"/>
              </w:rPr>
            </w:pPr>
            <w:r w:rsidRPr="00611DE3">
              <w:rPr>
                <w:rStyle w:val="a3"/>
                <w:b w:val="0"/>
                <w:sz w:val="22"/>
                <w:szCs w:val="22"/>
              </w:rPr>
              <w:t xml:space="preserve">Понимать, что </w:t>
            </w:r>
            <w:proofErr w:type="gramStart"/>
            <w:r w:rsidRPr="00611DE3">
              <w:rPr>
                <w:rStyle w:val="a3"/>
                <w:b w:val="0"/>
                <w:sz w:val="22"/>
                <w:szCs w:val="22"/>
              </w:rPr>
              <w:t>жизненная</w:t>
            </w:r>
            <w:proofErr w:type="gramEnd"/>
            <w:r w:rsidRPr="00611DE3">
              <w:rPr>
                <w:rStyle w:val="a3"/>
                <w:b w:val="0"/>
                <w:sz w:val="22"/>
                <w:szCs w:val="22"/>
              </w:rPr>
              <w:t xml:space="preserve"> правда неотделима от правды искусства</w:t>
            </w:r>
          </w:p>
        </w:tc>
        <w:tc>
          <w:tcPr>
            <w:tcW w:w="1417" w:type="dxa"/>
          </w:tcPr>
          <w:p w:rsidR="006046AC" w:rsidRPr="00611DE3" w:rsidRDefault="006046AC" w:rsidP="006046AC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Знать понятие «концерт», вокальная работа «Хорошо, что есть каникулы»</w:t>
            </w:r>
          </w:p>
        </w:tc>
        <w:tc>
          <w:tcPr>
            <w:tcW w:w="851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</w:p>
        </w:tc>
      </w:tr>
      <w:tr w:rsidR="006046AC" w:rsidRPr="00611DE3" w:rsidTr="006046AC">
        <w:tc>
          <w:tcPr>
            <w:tcW w:w="360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3</w:t>
            </w:r>
          </w:p>
        </w:tc>
        <w:tc>
          <w:tcPr>
            <w:tcW w:w="2732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В чём сила музыки? Красота природы </w:t>
            </w:r>
            <w:proofErr w:type="gramStart"/>
            <w:r w:rsidRPr="00611DE3">
              <w:rPr>
                <w:sz w:val="22"/>
                <w:szCs w:val="22"/>
              </w:rPr>
              <w:t>и</w:t>
            </w:r>
            <w:proofErr w:type="gramEnd"/>
            <w:r w:rsidRPr="00611DE3">
              <w:rPr>
                <w:sz w:val="22"/>
                <w:szCs w:val="22"/>
              </w:rPr>
              <w:t xml:space="preserve"> правда отображения её в жизни.</w:t>
            </w:r>
          </w:p>
          <w:p w:rsidR="006046AC" w:rsidRPr="00611DE3" w:rsidRDefault="006046AC" w:rsidP="00374EC2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Хорошо, что есть каникулы» Д. Львова – </w:t>
            </w:r>
            <w:proofErr w:type="spellStart"/>
            <w:r w:rsidRPr="00611DE3">
              <w:rPr>
                <w:sz w:val="22"/>
                <w:szCs w:val="22"/>
              </w:rPr>
              <w:t>Компанейца</w:t>
            </w:r>
            <w:proofErr w:type="spellEnd"/>
            <w:r w:rsidRPr="00611DE3">
              <w:rPr>
                <w:sz w:val="22"/>
                <w:szCs w:val="22"/>
              </w:rPr>
              <w:t>, «Весенние воды» С. Рахманинов</w:t>
            </w:r>
          </w:p>
        </w:tc>
        <w:tc>
          <w:tcPr>
            <w:tcW w:w="56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Объяснение нового материала</w:t>
            </w:r>
          </w:p>
        </w:tc>
        <w:tc>
          <w:tcPr>
            <w:tcW w:w="2835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Помочь учащимся осознать взаимосвязь формы и содержания на примере романса «Весенние воды»</w:t>
            </w:r>
          </w:p>
        </w:tc>
        <w:tc>
          <w:tcPr>
            <w:tcW w:w="2127" w:type="dxa"/>
          </w:tcPr>
          <w:p w:rsidR="006046AC" w:rsidRPr="00611DE3" w:rsidRDefault="006046AC" w:rsidP="006C2746">
            <w:pPr>
              <w:shd w:val="clear" w:color="auto" w:fill="FFFFFF"/>
              <w:spacing w:line="211" w:lineRule="exact"/>
              <w:ind w:left="317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Вокальная музыка. Инструментальная музыка. Романс</w:t>
            </w:r>
          </w:p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046AC" w:rsidRPr="00611DE3" w:rsidRDefault="006046AC" w:rsidP="006C2746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 w:rsidRPr="00611DE3">
              <w:rPr>
                <w:sz w:val="20"/>
              </w:rPr>
              <w:t>Уметь выявлять  связи  музыки с другими искусствами, историей и жизнью</w:t>
            </w:r>
          </w:p>
        </w:tc>
        <w:tc>
          <w:tcPr>
            <w:tcW w:w="141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Знать определение «романс»; роль аккомпанемента в романсе</w:t>
            </w:r>
          </w:p>
        </w:tc>
        <w:tc>
          <w:tcPr>
            <w:tcW w:w="851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</w:p>
        </w:tc>
      </w:tr>
      <w:tr w:rsidR="006046AC" w:rsidRPr="00611DE3" w:rsidTr="006046AC">
        <w:tc>
          <w:tcPr>
            <w:tcW w:w="360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4</w:t>
            </w:r>
          </w:p>
        </w:tc>
        <w:tc>
          <w:tcPr>
            <w:tcW w:w="2732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В чём сила музыки?</w:t>
            </w:r>
          </w:p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«</w:t>
            </w:r>
            <w:proofErr w:type="gramStart"/>
            <w:r w:rsidRPr="00611DE3">
              <w:rPr>
                <w:sz w:val="22"/>
                <w:szCs w:val="22"/>
              </w:rPr>
              <w:t>Песня про жирафа</w:t>
            </w:r>
            <w:proofErr w:type="gramEnd"/>
            <w:r w:rsidRPr="00611DE3">
              <w:rPr>
                <w:sz w:val="22"/>
                <w:szCs w:val="22"/>
              </w:rPr>
              <w:t xml:space="preserve">» Ю. </w:t>
            </w:r>
            <w:proofErr w:type="spellStart"/>
            <w:r w:rsidRPr="00611DE3">
              <w:rPr>
                <w:sz w:val="22"/>
                <w:szCs w:val="22"/>
              </w:rPr>
              <w:t>Чичкова</w:t>
            </w:r>
            <w:proofErr w:type="spellEnd"/>
            <w:r w:rsidRPr="00611DE3">
              <w:rPr>
                <w:sz w:val="22"/>
                <w:szCs w:val="22"/>
              </w:rPr>
              <w:t>, «</w:t>
            </w:r>
            <w:proofErr w:type="spellStart"/>
            <w:r w:rsidRPr="00611DE3">
              <w:rPr>
                <w:sz w:val="22"/>
                <w:szCs w:val="22"/>
              </w:rPr>
              <w:t>Мараканда</w:t>
            </w:r>
            <w:proofErr w:type="spellEnd"/>
            <w:r w:rsidRPr="00611DE3">
              <w:rPr>
                <w:sz w:val="22"/>
                <w:szCs w:val="22"/>
              </w:rPr>
              <w:t xml:space="preserve">» Ф. </w:t>
            </w:r>
            <w:proofErr w:type="spellStart"/>
            <w:r w:rsidRPr="00611DE3">
              <w:rPr>
                <w:sz w:val="22"/>
                <w:szCs w:val="22"/>
              </w:rPr>
              <w:t>Бахора</w:t>
            </w:r>
            <w:proofErr w:type="spellEnd"/>
            <w:r w:rsidRPr="00611DE3">
              <w:rPr>
                <w:sz w:val="22"/>
                <w:szCs w:val="22"/>
              </w:rPr>
              <w:t xml:space="preserve">, Р. </w:t>
            </w:r>
            <w:proofErr w:type="spellStart"/>
            <w:r w:rsidRPr="00611DE3">
              <w:rPr>
                <w:sz w:val="22"/>
                <w:szCs w:val="22"/>
              </w:rPr>
              <w:t>Яхин</w:t>
            </w:r>
            <w:proofErr w:type="spellEnd"/>
            <w:r w:rsidRPr="00611DE3">
              <w:rPr>
                <w:sz w:val="22"/>
                <w:szCs w:val="22"/>
              </w:rPr>
              <w:t xml:space="preserve"> «Вальс – экспромт</w:t>
            </w:r>
          </w:p>
        </w:tc>
        <w:tc>
          <w:tcPr>
            <w:tcW w:w="56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Объяснение нового материала</w:t>
            </w:r>
          </w:p>
        </w:tc>
        <w:tc>
          <w:tcPr>
            <w:tcW w:w="2835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Помочь учащимся осознать взаимосвязь формы на примере вальса Р. </w:t>
            </w:r>
            <w:proofErr w:type="spellStart"/>
            <w:r w:rsidRPr="00611DE3">
              <w:rPr>
                <w:sz w:val="22"/>
                <w:szCs w:val="22"/>
              </w:rPr>
              <w:t>Яхина</w:t>
            </w:r>
            <w:proofErr w:type="spellEnd"/>
          </w:p>
        </w:tc>
        <w:tc>
          <w:tcPr>
            <w:tcW w:w="212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rFonts w:eastAsia="Calibri"/>
                <w:sz w:val="22"/>
                <w:szCs w:val="22"/>
              </w:rPr>
              <w:t>Выразительность, изобразительность. Приемы развития. Вальс. Форма.</w:t>
            </w:r>
          </w:p>
        </w:tc>
        <w:tc>
          <w:tcPr>
            <w:tcW w:w="2268" w:type="dxa"/>
          </w:tcPr>
          <w:p w:rsidR="006046AC" w:rsidRPr="00611DE3" w:rsidRDefault="006046AC" w:rsidP="006C2746">
            <w:pPr>
              <w:jc w:val="center"/>
              <w:rPr>
                <w:sz w:val="20"/>
              </w:rPr>
            </w:pPr>
            <w:r w:rsidRPr="00611DE3">
              <w:rPr>
                <w:sz w:val="20"/>
              </w:rPr>
              <w:t>Умение осмысления учащимися места и значения музыки в своей жизни</w:t>
            </w:r>
          </w:p>
        </w:tc>
        <w:tc>
          <w:tcPr>
            <w:tcW w:w="141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Закрепление основных понятий по теме «Преобразующая сила музыки»</w:t>
            </w:r>
          </w:p>
        </w:tc>
        <w:tc>
          <w:tcPr>
            <w:tcW w:w="851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</w:p>
        </w:tc>
      </w:tr>
      <w:tr w:rsidR="006046AC" w:rsidRPr="00611DE3" w:rsidTr="006046AC">
        <w:tc>
          <w:tcPr>
            <w:tcW w:w="360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2732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В чём сила музыки?</w:t>
            </w:r>
          </w:p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Р. </w:t>
            </w:r>
            <w:proofErr w:type="spellStart"/>
            <w:r w:rsidRPr="00611DE3">
              <w:rPr>
                <w:sz w:val="22"/>
                <w:szCs w:val="22"/>
              </w:rPr>
              <w:t>Яхин</w:t>
            </w:r>
            <w:proofErr w:type="spellEnd"/>
            <w:r w:rsidRPr="00611DE3">
              <w:rPr>
                <w:sz w:val="22"/>
                <w:szCs w:val="22"/>
              </w:rPr>
              <w:t xml:space="preserve"> «Вальс – экспромт», Вальс из оперетты «Летучая мышь» И. Штрауса, подготовка к заключительному уроку – концерту</w:t>
            </w:r>
          </w:p>
        </w:tc>
        <w:tc>
          <w:tcPr>
            <w:tcW w:w="56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Объяснение нового материала</w:t>
            </w:r>
          </w:p>
        </w:tc>
        <w:tc>
          <w:tcPr>
            <w:tcW w:w="2835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Помочь учащимся осознать взаимосвязь формы на примере вальса Р. </w:t>
            </w:r>
            <w:proofErr w:type="spellStart"/>
            <w:r w:rsidRPr="00611DE3">
              <w:rPr>
                <w:sz w:val="22"/>
                <w:szCs w:val="22"/>
              </w:rPr>
              <w:t>Яхина</w:t>
            </w:r>
            <w:proofErr w:type="spellEnd"/>
            <w:r w:rsidRPr="00611DE3">
              <w:rPr>
                <w:sz w:val="22"/>
                <w:szCs w:val="22"/>
              </w:rPr>
              <w:t xml:space="preserve"> и </w:t>
            </w:r>
            <w:proofErr w:type="spellStart"/>
            <w:r w:rsidRPr="00611DE3">
              <w:rPr>
                <w:sz w:val="22"/>
                <w:szCs w:val="22"/>
              </w:rPr>
              <w:t>И</w:t>
            </w:r>
            <w:proofErr w:type="spellEnd"/>
            <w:r w:rsidRPr="00611DE3">
              <w:rPr>
                <w:sz w:val="22"/>
                <w:szCs w:val="22"/>
              </w:rPr>
              <w:t>. Штрауса</w:t>
            </w:r>
          </w:p>
        </w:tc>
        <w:tc>
          <w:tcPr>
            <w:tcW w:w="212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rFonts w:eastAsia="Calibri"/>
                <w:sz w:val="22"/>
                <w:szCs w:val="22"/>
              </w:rPr>
              <w:t>Оперетта. Выразительность, изобразительность. Приемы развития. Вальс. Форма.</w:t>
            </w:r>
          </w:p>
        </w:tc>
        <w:tc>
          <w:tcPr>
            <w:tcW w:w="2268" w:type="dxa"/>
          </w:tcPr>
          <w:p w:rsidR="006046AC" w:rsidRPr="00611DE3" w:rsidRDefault="006046AC" w:rsidP="006C2746">
            <w:pPr>
              <w:jc w:val="center"/>
              <w:rPr>
                <w:sz w:val="20"/>
              </w:rPr>
            </w:pPr>
            <w:r w:rsidRPr="00611DE3">
              <w:rPr>
                <w:sz w:val="20"/>
              </w:rPr>
              <w:t>Умение осмысления учащимися места и значения музыки в своей жизни</w:t>
            </w:r>
          </w:p>
        </w:tc>
        <w:tc>
          <w:tcPr>
            <w:tcW w:w="141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Знать определение «оперетта»</w:t>
            </w:r>
          </w:p>
        </w:tc>
        <w:tc>
          <w:tcPr>
            <w:tcW w:w="851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</w:p>
        </w:tc>
      </w:tr>
      <w:tr w:rsidR="006046AC" w:rsidRPr="00611DE3" w:rsidTr="006046AC">
        <w:tc>
          <w:tcPr>
            <w:tcW w:w="360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6</w:t>
            </w:r>
          </w:p>
        </w:tc>
        <w:tc>
          <w:tcPr>
            <w:tcW w:w="2732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В чём сила музыки?</w:t>
            </w:r>
          </w:p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«Дорогою добра» Минков, Первый концерт для фортепиано с оркестром П. Чайковского (2,3 части) </w:t>
            </w:r>
          </w:p>
        </w:tc>
        <w:tc>
          <w:tcPr>
            <w:tcW w:w="56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2835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Помочь осознать силу музыки Чайковского, воспевающей красоту, богатство и силу человека, самой жизни</w:t>
            </w:r>
          </w:p>
        </w:tc>
        <w:tc>
          <w:tcPr>
            <w:tcW w:w="2127" w:type="dxa"/>
          </w:tcPr>
          <w:p w:rsidR="006046AC" w:rsidRPr="00611DE3" w:rsidRDefault="006046AC" w:rsidP="006C2746">
            <w:pPr>
              <w:jc w:val="center"/>
              <w:rPr>
                <w:rFonts w:eastAsia="Calibri"/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Вокальная музыка. Инструментальная музыка. Концерт.</w:t>
            </w:r>
          </w:p>
        </w:tc>
        <w:tc>
          <w:tcPr>
            <w:tcW w:w="2268" w:type="dxa"/>
          </w:tcPr>
          <w:p w:rsidR="006046AC" w:rsidRPr="00611DE3" w:rsidRDefault="006046AC" w:rsidP="006C2746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 w:rsidRPr="00611DE3">
              <w:rPr>
                <w:sz w:val="20"/>
              </w:rPr>
              <w:t>Уметь выявлять  связи  музыки с другими искусствами, историей и жизнью</w:t>
            </w:r>
          </w:p>
        </w:tc>
        <w:tc>
          <w:tcPr>
            <w:tcW w:w="141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вокальная работа в песне «Дорогою добра» Минкова</w:t>
            </w:r>
          </w:p>
        </w:tc>
        <w:tc>
          <w:tcPr>
            <w:tcW w:w="851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</w:p>
        </w:tc>
      </w:tr>
      <w:tr w:rsidR="006046AC" w:rsidRPr="00611DE3" w:rsidTr="006046AC">
        <w:tc>
          <w:tcPr>
            <w:tcW w:w="360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7-8</w:t>
            </w:r>
          </w:p>
        </w:tc>
        <w:tc>
          <w:tcPr>
            <w:tcW w:w="2732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Обобщение основных тем года.</w:t>
            </w:r>
          </w:p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Подготовка к заключительному уроку – концерту, исполнение и слушание музыки по усмотрению учителя и желанию самих ребят.</w:t>
            </w:r>
          </w:p>
        </w:tc>
        <w:tc>
          <w:tcPr>
            <w:tcW w:w="56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Урок – обобщение. Урок - концерт</w:t>
            </w:r>
          </w:p>
        </w:tc>
        <w:tc>
          <w:tcPr>
            <w:tcW w:w="2835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 xml:space="preserve">Осознать, что только тогда музыка может оказать влияние на человека, когда она отражает нашу жизнь, и может </w:t>
            </w:r>
            <w:proofErr w:type="gramStart"/>
            <w:r w:rsidRPr="00611DE3">
              <w:rPr>
                <w:sz w:val="22"/>
                <w:szCs w:val="22"/>
              </w:rPr>
              <w:t>выполнить свою преобразующую роль</w:t>
            </w:r>
            <w:proofErr w:type="gramEnd"/>
            <w:r w:rsidRPr="00611DE3">
              <w:rPr>
                <w:sz w:val="22"/>
                <w:szCs w:val="22"/>
              </w:rPr>
              <w:t xml:space="preserve"> в жизни человека</w:t>
            </w:r>
          </w:p>
        </w:tc>
        <w:tc>
          <w:tcPr>
            <w:tcW w:w="2127" w:type="dxa"/>
          </w:tcPr>
          <w:p w:rsidR="006046AC" w:rsidRPr="00611DE3" w:rsidRDefault="006046AC" w:rsidP="006C2746">
            <w:pPr>
              <w:jc w:val="center"/>
              <w:rPr>
                <w:rFonts w:eastAsia="Calibri"/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Закрепление основных понятий по теме: «В чём сила музыки?»</w:t>
            </w:r>
          </w:p>
        </w:tc>
        <w:tc>
          <w:tcPr>
            <w:tcW w:w="2268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rStyle w:val="a3"/>
                <w:b w:val="0"/>
                <w:sz w:val="22"/>
                <w:szCs w:val="22"/>
              </w:rPr>
              <w:t>уметь</w:t>
            </w:r>
            <w:r w:rsidRPr="00611DE3">
              <w:rPr>
                <w:b/>
                <w:sz w:val="22"/>
                <w:szCs w:val="22"/>
              </w:rPr>
              <w:t>:</w:t>
            </w:r>
            <w:r w:rsidRPr="00611DE3">
              <w:rPr>
                <w:sz w:val="22"/>
                <w:szCs w:val="22"/>
              </w:rPr>
              <w:t xml:space="preserve"> слушать музыку; отдельные фрагменты и музыкальные произведения</w:t>
            </w:r>
          </w:p>
        </w:tc>
        <w:tc>
          <w:tcPr>
            <w:tcW w:w="1417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  <w:r w:rsidRPr="00611DE3">
              <w:rPr>
                <w:sz w:val="22"/>
                <w:szCs w:val="22"/>
              </w:rPr>
              <w:t>Подготовка к заключительному уроку – концерту, исполнение и слушание музыки по усмотрению учителя и желанию самих ребят.</w:t>
            </w:r>
          </w:p>
        </w:tc>
        <w:tc>
          <w:tcPr>
            <w:tcW w:w="851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046AC" w:rsidRPr="00611DE3" w:rsidRDefault="006046AC" w:rsidP="006C2746">
            <w:pPr>
              <w:jc w:val="center"/>
              <w:rPr>
                <w:sz w:val="22"/>
                <w:szCs w:val="22"/>
              </w:rPr>
            </w:pPr>
          </w:p>
        </w:tc>
      </w:tr>
    </w:tbl>
    <w:p w:rsidR="00374EC2" w:rsidRDefault="00374EC2" w:rsidP="00374EC2">
      <w:pPr>
        <w:jc w:val="center"/>
        <w:rPr>
          <w:b/>
          <w:bCs/>
          <w:sz w:val="28"/>
          <w:szCs w:val="28"/>
        </w:rPr>
      </w:pPr>
    </w:p>
    <w:p w:rsidR="00374EC2" w:rsidRDefault="00374EC2" w:rsidP="00374EC2">
      <w:pPr>
        <w:jc w:val="center"/>
        <w:rPr>
          <w:b/>
          <w:bCs/>
          <w:sz w:val="28"/>
          <w:szCs w:val="28"/>
        </w:rPr>
      </w:pPr>
    </w:p>
    <w:p w:rsidR="009D40C2" w:rsidRDefault="009D40C2"/>
    <w:sectPr w:rsidR="009D40C2" w:rsidSect="00374EC2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4EC2"/>
    <w:rsid w:val="00374EC2"/>
    <w:rsid w:val="006046AC"/>
    <w:rsid w:val="009D4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374EC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2452</Words>
  <Characters>13981</Characters>
  <Application>Microsoft Office Word</Application>
  <DocSecurity>0</DocSecurity>
  <Lines>116</Lines>
  <Paragraphs>32</Paragraphs>
  <ScaleCrop>false</ScaleCrop>
  <Company/>
  <LinksUpToDate>false</LinksUpToDate>
  <CharactersWithSpaces>16401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Чаадаева И. А.</dc:creator>
  <cp:keywords/>
  <dc:description/>
  <cp:lastModifiedBy>Чаадаева И. А.</cp:lastModifiedBy>
  <cp:revision>3</cp:revision>
  <dcterms:created xsi:type="dcterms:W3CDTF">2011-09-21T15:53:00Z</dcterms:created>
  <dcterms:modified xsi:type="dcterms:W3CDTF">2011-09-21T16:05:00Z</dcterms:modified>
</cp:coreProperties>
</file>